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2053" w14:textId="59F8C53F" w:rsidR="000B436A" w:rsidRDefault="00416F46" w:rsidP="000B436A">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patērētājs</w:t>
      </w:r>
    </w:p>
    <w:p w14:paraId="41F290DB" w14:textId="77777777" w:rsidR="000B436A" w:rsidRPr="000B436A" w:rsidRDefault="000B436A" w:rsidP="000B436A">
      <w:pPr>
        <w:widowControl/>
        <w:spacing w:after="0" w:line="300" w:lineRule="atLeast"/>
        <w:ind w:left="5103"/>
        <w:rPr>
          <w:rFonts w:ascii="Times New Roman" w:eastAsia="Times New Roman" w:hAnsi="Times New Roman"/>
          <w:b/>
          <w:bCs/>
          <w:sz w:val="24"/>
          <w:szCs w:val="24"/>
          <w:lang w:val="lv-LV" w:eastAsia="lv-LV"/>
        </w:rPr>
      </w:pPr>
    </w:p>
    <w:p w14:paraId="195AC74D" w14:textId="20FB26C7" w:rsidR="000B436A" w:rsidRPr="000B436A" w:rsidRDefault="00416F46" w:rsidP="000B436A">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sabiedrība</w:t>
      </w:r>
    </w:p>
    <w:p w14:paraId="2412F28A" w14:textId="77777777" w:rsidR="000D56F9" w:rsidRDefault="000D56F9" w:rsidP="000B436A">
      <w:pPr>
        <w:widowControl/>
        <w:spacing w:after="0" w:line="300" w:lineRule="atLeast"/>
        <w:rPr>
          <w:rFonts w:ascii="Times New Roman" w:eastAsia="Times New Roman" w:hAnsi="Times New Roman"/>
          <w:b/>
          <w:bCs/>
          <w:sz w:val="24"/>
          <w:szCs w:val="24"/>
          <w:lang w:val="lv-LV" w:eastAsia="lv-LV"/>
        </w:rPr>
      </w:pPr>
    </w:p>
    <w:p w14:paraId="4A9CA2D3" w14:textId="5E0FED64" w:rsidR="000B436A" w:rsidRPr="000B436A" w:rsidRDefault="000B436A" w:rsidP="000D56F9">
      <w:pPr>
        <w:widowControl/>
        <w:spacing w:after="0" w:line="300" w:lineRule="atLeast"/>
        <w:jc w:val="center"/>
        <w:rPr>
          <w:rFonts w:ascii="Times New Roman" w:eastAsia="Times New Roman" w:hAnsi="Times New Roman"/>
          <w:sz w:val="24"/>
          <w:szCs w:val="24"/>
          <w:lang w:val="lv-LV" w:eastAsia="lv-LV"/>
        </w:rPr>
      </w:pPr>
      <w:r w:rsidRPr="000B436A">
        <w:rPr>
          <w:rFonts w:ascii="Times New Roman" w:eastAsia="Times New Roman" w:hAnsi="Times New Roman"/>
          <w:b/>
          <w:bCs/>
          <w:sz w:val="24"/>
          <w:szCs w:val="24"/>
          <w:lang w:val="lv-LV" w:eastAsia="lv-LV"/>
        </w:rPr>
        <w:t>Lēmums</w:t>
      </w:r>
      <w:r w:rsidRPr="000B436A">
        <w:rPr>
          <w:rFonts w:ascii="Times New Roman" w:eastAsia="Times New Roman" w:hAnsi="Times New Roman"/>
          <w:sz w:val="24"/>
          <w:szCs w:val="24"/>
          <w:lang w:val="lv-LV" w:eastAsia="lv-LV"/>
        </w:rPr>
        <w:br/>
      </w:r>
      <w:r w:rsidRPr="000B436A">
        <w:rPr>
          <w:rFonts w:ascii="Times New Roman" w:eastAsia="Times New Roman" w:hAnsi="Times New Roman"/>
          <w:b/>
          <w:bCs/>
          <w:sz w:val="24"/>
          <w:szCs w:val="24"/>
          <w:lang w:val="lv-LV" w:eastAsia="lv-LV"/>
        </w:rPr>
        <w:t>par strīdu</w:t>
      </w:r>
    </w:p>
    <w:p w14:paraId="4DBAB1B7" w14:textId="77777777" w:rsidR="000D56F9" w:rsidRDefault="000B436A" w:rsidP="000D56F9">
      <w:pPr>
        <w:widowControl/>
        <w:spacing w:after="0" w:line="300" w:lineRule="atLeast"/>
        <w:jc w:val="center"/>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Rīgā</w:t>
      </w:r>
    </w:p>
    <w:p w14:paraId="5EBAB69A" w14:textId="77777777" w:rsidR="000D56F9" w:rsidRDefault="000D56F9" w:rsidP="000D56F9">
      <w:pPr>
        <w:widowControl/>
        <w:spacing w:after="0" w:line="300" w:lineRule="atLeast"/>
        <w:rPr>
          <w:rFonts w:ascii="Times New Roman" w:eastAsia="Times New Roman" w:hAnsi="Times New Roman"/>
          <w:sz w:val="24"/>
          <w:szCs w:val="24"/>
          <w:lang w:val="lv-LV" w:eastAsia="lv-LV"/>
        </w:rPr>
      </w:pPr>
    </w:p>
    <w:p w14:paraId="761F47EC" w14:textId="5D3EDCFE" w:rsidR="000B436A" w:rsidRDefault="000B436A" w:rsidP="000D56F9">
      <w:pPr>
        <w:widowControl/>
        <w:spacing w:after="0" w:line="300" w:lineRule="atLeast"/>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2026. gada 16. februārī</w:t>
      </w:r>
      <w:r w:rsidR="000D56F9">
        <w:rPr>
          <w:rFonts w:ascii="Times New Roman" w:eastAsia="Times New Roman" w:hAnsi="Times New Roman"/>
          <w:sz w:val="24"/>
          <w:szCs w:val="24"/>
          <w:lang w:val="lv-LV" w:eastAsia="lv-LV"/>
        </w:rPr>
        <w:tab/>
      </w:r>
      <w:r w:rsidR="000D56F9">
        <w:rPr>
          <w:rFonts w:ascii="Times New Roman" w:eastAsia="Times New Roman" w:hAnsi="Times New Roman"/>
          <w:sz w:val="24"/>
          <w:szCs w:val="24"/>
          <w:lang w:val="lv-LV" w:eastAsia="lv-LV"/>
        </w:rPr>
        <w:tab/>
      </w:r>
      <w:r w:rsidR="000D56F9">
        <w:rPr>
          <w:rFonts w:ascii="Times New Roman" w:eastAsia="Times New Roman" w:hAnsi="Times New Roman"/>
          <w:sz w:val="24"/>
          <w:szCs w:val="24"/>
          <w:lang w:val="lv-LV" w:eastAsia="lv-LV"/>
        </w:rPr>
        <w:tab/>
      </w:r>
      <w:r w:rsidR="000D56F9">
        <w:rPr>
          <w:rFonts w:ascii="Times New Roman" w:eastAsia="Times New Roman" w:hAnsi="Times New Roman"/>
          <w:sz w:val="24"/>
          <w:szCs w:val="24"/>
          <w:lang w:val="lv-LV" w:eastAsia="lv-LV"/>
        </w:rPr>
        <w:tab/>
      </w:r>
      <w:r w:rsidR="000D56F9">
        <w:rPr>
          <w:rFonts w:ascii="Times New Roman" w:eastAsia="Times New Roman" w:hAnsi="Times New Roman"/>
          <w:sz w:val="24"/>
          <w:szCs w:val="24"/>
          <w:lang w:val="lv-LV" w:eastAsia="lv-LV"/>
        </w:rPr>
        <w:tab/>
      </w:r>
      <w:r w:rsidR="000D56F9">
        <w:rPr>
          <w:rFonts w:ascii="Times New Roman" w:eastAsia="Times New Roman" w:hAnsi="Times New Roman"/>
          <w:sz w:val="24"/>
          <w:szCs w:val="24"/>
          <w:lang w:val="lv-LV" w:eastAsia="lv-LV"/>
        </w:rPr>
        <w:tab/>
      </w:r>
      <w:r w:rsidRPr="000B436A">
        <w:rPr>
          <w:rFonts w:ascii="Times New Roman" w:eastAsia="Times New Roman" w:hAnsi="Times New Roman"/>
          <w:sz w:val="24"/>
          <w:szCs w:val="24"/>
          <w:lang w:val="lv-LV" w:eastAsia="lv-LV"/>
        </w:rPr>
        <w:t>Nr. 2026/4</w:t>
      </w:r>
      <w:r w:rsidRPr="000B436A">
        <w:rPr>
          <w:rFonts w:ascii="Times New Roman" w:eastAsia="Times New Roman" w:hAnsi="Times New Roman"/>
          <w:sz w:val="24"/>
          <w:szCs w:val="24"/>
          <w:lang w:val="lv-LV" w:eastAsia="lv-LV"/>
        </w:rPr>
        <w:noBreakHyphen/>
        <w:t>psrk</w:t>
      </w:r>
    </w:p>
    <w:p w14:paraId="5023D069" w14:textId="77777777" w:rsidR="000D56F9" w:rsidRPr="000B436A" w:rsidRDefault="000D56F9" w:rsidP="000D56F9">
      <w:pPr>
        <w:widowControl/>
        <w:spacing w:after="0" w:line="300" w:lineRule="atLeast"/>
        <w:rPr>
          <w:rFonts w:ascii="Times New Roman" w:eastAsia="Times New Roman" w:hAnsi="Times New Roman"/>
          <w:sz w:val="24"/>
          <w:szCs w:val="24"/>
          <w:lang w:val="lv-LV" w:eastAsia="lv-LV"/>
        </w:rPr>
      </w:pPr>
    </w:p>
    <w:p w14:paraId="28AA16E0" w14:textId="77777777" w:rsidR="000D56F9" w:rsidRDefault="000B436A" w:rsidP="0032401A">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Patērētāju strīdu risināšanas komisija (turpmāk – Komisija) šādā sastāvā: </w:t>
      </w:r>
    </w:p>
    <w:p w14:paraId="45055E09" w14:textId="77777777" w:rsidR="000D56F9" w:rsidRDefault="000B436A" w:rsidP="0032401A">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Komisijas priekšsēdētāja Maija Vētra, </w:t>
      </w:r>
    </w:p>
    <w:p w14:paraId="29172FAF" w14:textId="2D81D3A2" w:rsidR="000B436A" w:rsidRPr="000B436A" w:rsidRDefault="000B436A" w:rsidP="0032401A">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Komisijas locekles Ilga Ozoliņa kā patērētāju interešu pārstāve un Ilona Leimane kā komersantu interešu pārstāve, izskatīja rakstveida procesā strīdu starp patērētāju </w:t>
      </w:r>
      <w:proofErr w:type="spellStart"/>
      <w:r w:rsidRPr="000B436A">
        <w:rPr>
          <w:rFonts w:ascii="Times New Roman" w:eastAsia="Times New Roman" w:hAnsi="Times New Roman"/>
          <w:sz w:val="24"/>
          <w:szCs w:val="24"/>
          <w:lang w:val="lv-LV" w:eastAsia="lv-LV"/>
        </w:rPr>
        <w:t>patērētāj</w:t>
      </w:r>
      <w:r w:rsidR="00416F46">
        <w:rPr>
          <w:rFonts w:ascii="Times New Roman" w:eastAsia="Times New Roman" w:hAnsi="Times New Roman"/>
          <w:sz w:val="24"/>
          <w:szCs w:val="24"/>
          <w:lang w:val="lv-LV" w:eastAsia="lv-LV"/>
        </w:rPr>
        <w:t>u</w:t>
      </w:r>
      <w:proofErr w:type="spellEnd"/>
      <w:r w:rsidRPr="000B436A">
        <w:rPr>
          <w:rFonts w:ascii="Times New Roman" w:eastAsia="Times New Roman" w:hAnsi="Times New Roman"/>
          <w:sz w:val="24"/>
          <w:szCs w:val="24"/>
          <w:lang w:val="lv-LV" w:eastAsia="lv-LV"/>
        </w:rPr>
        <w:t xml:space="preserve"> un </w:t>
      </w:r>
      <w:r w:rsidR="00416F46">
        <w:rPr>
          <w:rFonts w:ascii="Times New Roman" w:eastAsia="Times New Roman" w:hAnsi="Times New Roman"/>
          <w:sz w:val="24"/>
          <w:szCs w:val="24"/>
          <w:lang w:val="lv-LV" w:eastAsia="lv-LV"/>
        </w:rPr>
        <w:t>s</w:t>
      </w:r>
      <w:r w:rsidRPr="000B436A">
        <w:rPr>
          <w:rFonts w:ascii="Times New Roman" w:eastAsia="Times New Roman" w:hAnsi="Times New Roman"/>
          <w:sz w:val="24"/>
          <w:szCs w:val="24"/>
          <w:lang w:val="lv-LV" w:eastAsia="lv-LV"/>
        </w:rPr>
        <w:t>abiedrīb</w:t>
      </w:r>
      <w:r w:rsidR="00416F46">
        <w:rPr>
          <w:rFonts w:ascii="Times New Roman" w:eastAsia="Times New Roman" w:hAnsi="Times New Roman"/>
          <w:sz w:val="24"/>
          <w:szCs w:val="24"/>
          <w:lang w:val="lv-LV" w:eastAsia="lv-LV"/>
        </w:rPr>
        <w:t>u</w:t>
      </w:r>
      <w:r w:rsidRPr="000B436A">
        <w:rPr>
          <w:rFonts w:ascii="Times New Roman" w:eastAsia="Times New Roman" w:hAnsi="Times New Roman"/>
          <w:sz w:val="24"/>
          <w:szCs w:val="24"/>
          <w:lang w:val="lv-LV" w:eastAsia="lv-LV"/>
        </w:rPr>
        <w:t xml:space="preserve"> saistībā ar </w:t>
      </w:r>
      <w:r w:rsidR="000D56F9">
        <w:rPr>
          <w:rFonts w:ascii="Times New Roman" w:eastAsia="Times New Roman" w:hAnsi="Times New Roman"/>
          <w:sz w:val="24"/>
          <w:szCs w:val="24"/>
          <w:lang w:val="lv-LV" w:eastAsia="lv-LV"/>
        </w:rPr>
        <w:t>iegādātiem līguma noteikumiem neatbilstošiem apaviem.</w:t>
      </w:r>
    </w:p>
    <w:p w14:paraId="798D054B" w14:textId="648A3376" w:rsidR="000B436A" w:rsidRPr="000B436A" w:rsidRDefault="000B436A" w:rsidP="0032401A">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No lietas materiāliem izriet, ka 2025. gada 20. janvārī patērētājs iegādājās sporta apavus NIKE DOWNSHIFTER 12 par 60,00 EUR. 2025. gada 7. jūlijā patērētājs iesniedza sabiedrībai prasījumu par konstatētu defektu – labās kājas </w:t>
      </w:r>
      <w:proofErr w:type="spellStart"/>
      <w:r w:rsidRPr="000B436A">
        <w:rPr>
          <w:rFonts w:ascii="Times New Roman" w:eastAsia="Times New Roman" w:hAnsi="Times New Roman"/>
          <w:sz w:val="24"/>
          <w:szCs w:val="24"/>
          <w:lang w:val="lv-LV" w:eastAsia="lv-LV"/>
        </w:rPr>
        <w:t>apavam</w:t>
      </w:r>
      <w:proofErr w:type="spellEnd"/>
      <w:r w:rsidRPr="000B436A">
        <w:rPr>
          <w:rFonts w:ascii="Times New Roman" w:eastAsia="Times New Roman" w:hAnsi="Times New Roman"/>
          <w:sz w:val="24"/>
          <w:szCs w:val="24"/>
          <w:lang w:val="lv-LV" w:eastAsia="lv-LV"/>
        </w:rPr>
        <w:t xml:space="preserve"> dilst virsējais audums locījuma vietā. Patērētājs lūdza apavus samainīt vai atmaksāt naudu. Sabiedrība 2025. gada 16. jūlijā atbildes vēstulē norādīja, ka bojājums radies ārējas mehāniskas iedarbības vai neatbilstošas kopšanas rezultātā, un atteica preces maiņu vai naudas atmaksu. Patērētājs lūdz nodrošināt preces maiņu. </w:t>
      </w:r>
    </w:p>
    <w:p w14:paraId="3210FB58" w14:textId="24E529B5" w:rsidR="000B436A" w:rsidRPr="000B436A" w:rsidRDefault="000B436A" w:rsidP="0032401A">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Sabiedrība lietā ir sniegusi skaidrojumu, ka konstatētais bojājums nav ražošanas defekts un radies patērētāja vainas dēļ, līdz ar to prasība samainīt preci vai atgriezt naudu esot nepamatota. </w:t>
      </w:r>
    </w:p>
    <w:p w14:paraId="5087246D" w14:textId="2A38F9E6" w:rsidR="000B436A" w:rsidRPr="000B436A" w:rsidRDefault="000B436A" w:rsidP="0032401A">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Komisija, izvērtējot lietā esošos apstākļus, secina, ka </w:t>
      </w:r>
      <w:r w:rsidR="000D56F9">
        <w:rPr>
          <w:rFonts w:ascii="Times New Roman" w:eastAsia="Times New Roman" w:hAnsi="Times New Roman"/>
          <w:sz w:val="24"/>
          <w:szCs w:val="24"/>
          <w:lang w:val="lv-LV" w:eastAsia="lv-LV"/>
        </w:rPr>
        <w:t xml:space="preserve">apavu defekts atklājies pusgada laikā pēc to iegādes. Apavi vizuāli izskatās maz lietoti, kopti. Apavi pēc savas būtības domāti izmantošanai </w:t>
      </w:r>
      <w:proofErr w:type="spellStart"/>
      <w:r w:rsidR="000D56F9">
        <w:rPr>
          <w:rFonts w:ascii="Times New Roman" w:eastAsia="Times New Roman" w:hAnsi="Times New Roman"/>
          <w:sz w:val="24"/>
          <w:szCs w:val="24"/>
          <w:lang w:val="lv-LV" w:eastAsia="lv-LV"/>
        </w:rPr>
        <w:t>ārtelpās</w:t>
      </w:r>
      <w:proofErr w:type="spellEnd"/>
      <w:r w:rsidR="000D56F9">
        <w:rPr>
          <w:rFonts w:ascii="Times New Roman" w:eastAsia="Times New Roman" w:hAnsi="Times New Roman"/>
          <w:sz w:val="24"/>
          <w:szCs w:val="24"/>
          <w:lang w:val="lv-LV" w:eastAsia="lv-LV"/>
        </w:rPr>
        <w:t xml:space="preserve"> – skriešanai un pastaigām, līdz ar to šādiem apaviem būtu jāspēj turēt slodzi, kādu pārdevējs apsolījis, pārdodot apavus. Ņemot vērā, ka apavi izskatās maz lietoti secināms, ka bojājumi nevarēja rasties no apavu intensīvas lietošanas. Komisijas ieskatā apavu ražošanā izmantots neizturīgs, nekvalitatīvas materiāls, kas nav savienojams ar apaviem paredzēto mērķi – izmantošanai skriešanai un āra pastaigām. </w:t>
      </w:r>
    </w:p>
    <w:p w14:paraId="5A654CCE" w14:textId="711C5E90" w:rsidR="000D56F9" w:rsidRDefault="000B436A" w:rsidP="0032401A">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w:t>
      </w:r>
      <w:r w:rsidR="000D56F9">
        <w:rPr>
          <w:rFonts w:ascii="Times New Roman" w:eastAsia="Times New Roman" w:hAnsi="Times New Roman"/>
          <w:sz w:val="24"/>
          <w:szCs w:val="24"/>
          <w:lang w:val="lv-LV" w:eastAsia="lv-LV"/>
        </w:rPr>
        <w:t>14.pantam prece ir līguma noteikumiem atbilstoša, ja tā atbilst pārdevēja solītajam, ir izmatojama tam paredzētajam mērķim.</w:t>
      </w:r>
    </w:p>
    <w:p w14:paraId="7C0C236B" w14:textId="4096C05D" w:rsidR="000D56F9" w:rsidRDefault="000D56F9" w:rsidP="0032401A">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 secina, ka apavus nevar izmantot tam paredzētajam mērķim – skriešanai un </w:t>
      </w:r>
      <w:proofErr w:type="spellStart"/>
      <w:r>
        <w:rPr>
          <w:rFonts w:ascii="Times New Roman" w:eastAsia="Times New Roman" w:hAnsi="Times New Roman"/>
          <w:sz w:val="24"/>
          <w:szCs w:val="24"/>
          <w:lang w:val="lv-LV" w:eastAsia="lv-LV"/>
        </w:rPr>
        <w:t>ārtelpām</w:t>
      </w:r>
      <w:proofErr w:type="spellEnd"/>
      <w:r>
        <w:rPr>
          <w:rFonts w:ascii="Times New Roman" w:eastAsia="Times New Roman" w:hAnsi="Times New Roman"/>
          <w:sz w:val="24"/>
          <w:szCs w:val="24"/>
          <w:lang w:val="lv-LV" w:eastAsia="lv-LV"/>
        </w:rPr>
        <w:t>, jo to materiāls</w:t>
      </w:r>
      <w:r w:rsidR="0032401A">
        <w:rPr>
          <w:rFonts w:ascii="Times New Roman" w:eastAsia="Times New Roman" w:hAnsi="Times New Roman"/>
          <w:sz w:val="24"/>
          <w:szCs w:val="24"/>
          <w:lang w:val="lv-LV" w:eastAsia="lv-LV"/>
        </w:rPr>
        <w:t xml:space="preserve"> nav savienojams ar tiem paredzēto mērķi, līdz ar to Komisijas ieskatā apavi ir uzskatāmi par līguma noteikumiem neatbilstošiem.</w:t>
      </w:r>
    </w:p>
    <w:p w14:paraId="6B8D520C" w14:textId="15ADB342" w:rsidR="000B436A" w:rsidRPr="000B436A" w:rsidRDefault="0032401A" w:rsidP="0032401A">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Savukārt PTAL </w:t>
      </w:r>
      <w:r w:rsidR="000B436A" w:rsidRPr="000B436A">
        <w:rPr>
          <w:rFonts w:ascii="Times New Roman" w:eastAsia="Times New Roman" w:hAnsi="Times New Roman"/>
          <w:sz w:val="24"/>
          <w:szCs w:val="24"/>
          <w:lang w:val="lv-LV" w:eastAsia="lv-LV"/>
        </w:rPr>
        <w:t>28. panta</w:t>
      </w:r>
      <w:r>
        <w:rPr>
          <w:rFonts w:ascii="Times New Roman" w:eastAsia="Times New Roman" w:hAnsi="Times New Roman"/>
          <w:sz w:val="24"/>
          <w:szCs w:val="24"/>
          <w:lang w:val="lv-LV" w:eastAsia="lv-LV"/>
        </w:rPr>
        <w:t xml:space="preserve"> otrajā daļā</w:t>
      </w:r>
      <w:r w:rsidR="000B436A" w:rsidRPr="000B436A">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ir noteikts, ka </w:t>
      </w:r>
      <w:r w:rsidR="000B436A" w:rsidRPr="000B436A">
        <w:rPr>
          <w:rFonts w:ascii="Times New Roman" w:eastAsia="Times New Roman" w:hAnsi="Times New Roman"/>
          <w:sz w:val="24"/>
          <w:szCs w:val="24"/>
          <w:lang w:val="lv-LV" w:eastAsia="lv-LV"/>
        </w:rPr>
        <w:t xml:space="preserve">patērētājam ir tiesības pieprasīt, lai pārdevējs </w:t>
      </w:r>
      <w:r>
        <w:rPr>
          <w:rFonts w:ascii="Times New Roman" w:eastAsia="Times New Roman" w:hAnsi="Times New Roman"/>
          <w:sz w:val="24"/>
          <w:szCs w:val="24"/>
          <w:lang w:val="lv-LV" w:eastAsia="lv-LV"/>
        </w:rPr>
        <w:t>veic preces maiņu, ja prece ir līguma noteikumiem neatbilstoša.</w:t>
      </w:r>
    </w:p>
    <w:p w14:paraId="27917825" w14:textId="3434B9B8" w:rsidR="000B436A" w:rsidRPr="000B436A" w:rsidRDefault="0032401A" w:rsidP="0032401A">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Ņemot vērā, ka apavi ir līguma noteikumiem neatbilstoši, patērētāja ir tiesīga prasīt apavu maiņu.</w:t>
      </w:r>
    </w:p>
    <w:p w14:paraId="12BAD892" w14:textId="7F12F64D" w:rsidR="000B436A" w:rsidRDefault="000B436A" w:rsidP="0032401A">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lastRenderedPageBreak/>
        <w:t xml:space="preserve">Ņemot vērā minēto, Komisija, pamatojoties uz Patērētāju tiesību aizsardzības likuma </w:t>
      </w:r>
      <w:r w:rsidR="0032401A">
        <w:rPr>
          <w:rFonts w:ascii="Times New Roman" w:eastAsia="Times New Roman" w:hAnsi="Times New Roman"/>
          <w:sz w:val="24"/>
          <w:szCs w:val="24"/>
          <w:lang w:val="lv-LV" w:eastAsia="lv-LV"/>
        </w:rPr>
        <w:t xml:space="preserve">13.panta pirmo daļu, 14.pantu, </w:t>
      </w:r>
      <w:r w:rsidRPr="000B436A">
        <w:rPr>
          <w:rFonts w:ascii="Times New Roman" w:eastAsia="Times New Roman" w:hAnsi="Times New Roman"/>
          <w:sz w:val="24"/>
          <w:szCs w:val="24"/>
          <w:lang w:val="lv-LV" w:eastAsia="lv-LV"/>
        </w:rPr>
        <w:t>26.</w:t>
      </w:r>
      <w:r w:rsidRPr="000B436A">
        <w:rPr>
          <w:rFonts w:ascii="Times New Roman" w:eastAsia="Times New Roman" w:hAnsi="Times New Roman"/>
          <w:sz w:val="24"/>
          <w:szCs w:val="24"/>
          <w:vertAlign w:val="superscript"/>
          <w:lang w:val="lv-LV" w:eastAsia="lv-LV"/>
        </w:rPr>
        <w:t>3</w:t>
      </w:r>
      <w:r w:rsidRPr="000B436A">
        <w:rPr>
          <w:rFonts w:ascii="Times New Roman" w:eastAsia="Times New Roman" w:hAnsi="Times New Roman"/>
          <w:sz w:val="24"/>
          <w:szCs w:val="24"/>
          <w:lang w:val="lv-LV" w:eastAsia="lv-LV"/>
        </w:rPr>
        <w:t xml:space="preserve"> panta pirmo daļu, 26.</w:t>
      </w:r>
      <w:r w:rsidRPr="000B436A">
        <w:rPr>
          <w:rFonts w:ascii="Times New Roman" w:eastAsia="Times New Roman" w:hAnsi="Times New Roman"/>
          <w:sz w:val="24"/>
          <w:szCs w:val="24"/>
          <w:vertAlign w:val="superscript"/>
          <w:lang w:val="lv-LV" w:eastAsia="lv-LV"/>
        </w:rPr>
        <w:t>4</w:t>
      </w:r>
      <w:r w:rsidRPr="000B436A">
        <w:rPr>
          <w:rFonts w:ascii="Times New Roman" w:eastAsia="Times New Roman" w:hAnsi="Times New Roman"/>
          <w:sz w:val="24"/>
          <w:szCs w:val="24"/>
          <w:lang w:val="lv-LV" w:eastAsia="lv-LV"/>
        </w:rPr>
        <w:t xml:space="preserve"> panta pirmo un otro daļu, 26.</w:t>
      </w:r>
      <w:r w:rsidRPr="000B436A">
        <w:rPr>
          <w:rFonts w:ascii="Times New Roman" w:eastAsia="Times New Roman" w:hAnsi="Times New Roman"/>
          <w:sz w:val="24"/>
          <w:szCs w:val="24"/>
          <w:vertAlign w:val="superscript"/>
          <w:lang w:val="lv-LV" w:eastAsia="lv-LV"/>
        </w:rPr>
        <w:t>11</w:t>
      </w:r>
      <w:r w:rsidRPr="000B436A">
        <w:rPr>
          <w:rFonts w:ascii="Times New Roman" w:eastAsia="Times New Roman" w:hAnsi="Times New Roman"/>
          <w:sz w:val="24"/>
          <w:szCs w:val="24"/>
          <w:lang w:val="lv-LV" w:eastAsia="lv-LV"/>
        </w:rPr>
        <w:t xml:space="preserve"> panta pirmo daļu un 26.</w:t>
      </w:r>
      <w:r w:rsidRPr="000B436A">
        <w:rPr>
          <w:rFonts w:ascii="Times New Roman" w:eastAsia="Times New Roman" w:hAnsi="Times New Roman"/>
          <w:sz w:val="24"/>
          <w:szCs w:val="24"/>
          <w:vertAlign w:val="superscript"/>
          <w:lang w:val="lv-LV" w:eastAsia="lv-LV"/>
        </w:rPr>
        <w:t>12</w:t>
      </w:r>
      <w:r w:rsidRPr="000B436A">
        <w:rPr>
          <w:rFonts w:ascii="Times New Roman" w:eastAsia="Times New Roman" w:hAnsi="Times New Roman"/>
          <w:sz w:val="24"/>
          <w:szCs w:val="24"/>
          <w:lang w:val="lv-LV" w:eastAsia="lv-LV"/>
        </w:rPr>
        <w:t xml:space="preserve"> panta pirmo un otro daļu</w:t>
      </w:r>
      <w:r w:rsidR="0032401A">
        <w:rPr>
          <w:rFonts w:ascii="Times New Roman" w:eastAsia="Times New Roman" w:hAnsi="Times New Roman"/>
          <w:sz w:val="24"/>
          <w:szCs w:val="24"/>
          <w:lang w:val="lv-LV" w:eastAsia="lv-LV"/>
        </w:rPr>
        <w:t>, 28.panta otro daļu</w:t>
      </w:r>
      <w:r w:rsidRPr="000B436A">
        <w:rPr>
          <w:rFonts w:ascii="Times New Roman" w:eastAsia="Times New Roman" w:hAnsi="Times New Roman"/>
          <w:sz w:val="24"/>
          <w:szCs w:val="24"/>
          <w:lang w:val="lv-LV" w:eastAsia="lv-LV"/>
        </w:rPr>
        <w:t>,</w:t>
      </w:r>
    </w:p>
    <w:p w14:paraId="68FD6105" w14:textId="77777777" w:rsidR="0032401A" w:rsidRPr="000B436A" w:rsidRDefault="0032401A" w:rsidP="000D56F9">
      <w:pPr>
        <w:widowControl/>
        <w:spacing w:after="0" w:line="300" w:lineRule="atLeast"/>
        <w:ind w:firstLine="709"/>
        <w:jc w:val="both"/>
        <w:rPr>
          <w:rFonts w:ascii="Times New Roman" w:eastAsia="Times New Roman" w:hAnsi="Times New Roman"/>
          <w:sz w:val="24"/>
          <w:szCs w:val="24"/>
          <w:lang w:val="lv-LV" w:eastAsia="lv-LV"/>
        </w:rPr>
      </w:pPr>
    </w:p>
    <w:p w14:paraId="530FD48E" w14:textId="77777777" w:rsidR="0032401A" w:rsidRDefault="000B436A" w:rsidP="0032401A">
      <w:pPr>
        <w:widowControl/>
        <w:spacing w:after="0" w:line="300" w:lineRule="atLeast"/>
        <w:jc w:val="center"/>
        <w:rPr>
          <w:rFonts w:ascii="Times New Roman" w:eastAsia="Times New Roman" w:hAnsi="Times New Roman"/>
          <w:b/>
          <w:bCs/>
          <w:sz w:val="24"/>
          <w:szCs w:val="24"/>
          <w:lang w:val="lv-LV" w:eastAsia="lv-LV"/>
        </w:rPr>
      </w:pPr>
      <w:r w:rsidRPr="000B436A">
        <w:rPr>
          <w:rFonts w:ascii="Times New Roman" w:eastAsia="Times New Roman" w:hAnsi="Times New Roman"/>
          <w:b/>
          <w:bCs/>
          <w:sz w:val="24"/>
          <w:szCs w:val="24"/>
          <w:lang w:val="lv-LV" w:eastAsia="lv-LV"/>
        </w:rPr>
        <w:t>nolemj:</w:t>
      </w:r>
    </w:p>
    <w:p w14:paraId="4DA5261A" w14:textId="77777777" w:rsidR="0032401A" w:rsidRDefault="0032401A" w:rsidP="0032401A">
      <w:pPr>
        <w:widowControl/>
        <w:spacing w:after="0" w:line="300" w:lineRule="atLeast"/>
        <w:rPr>
          <w:rFonts w:ascii="Times New Roman" w:eastAsia="Times New Roman" w:hAnsi="Times New Roman"/>
          <w:sz w:val="24"/>
          <w:szCs w:val="24"/>
          <w:lang w:val="lv-LV" w:eastAsia="lv-LV"/>
        </w:rPr>
      </w:pPr>
    </w:p>
    <w:p w14:paraId="058DF835" w14:textId="77777777" w:rsidR="00416F46" w:rsidRDefault="000B436A" w:rsidP="0032401A">
      <w:pPr>
        <w:widowControl/>
        <w:spacing w:after="0" w:line="240" w:lineRule="auto"/>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apmierināt </w:t>
      </w:r>
      <w:r w:rsidR="00416F46">
        <w:rPr>
          <w:rFonts w:ascii="Times New Roman" w:eastAsia="Times New Roman" w:hAnsi="Times New Roman"/>
          <w:sz w:val="24"/>
          <w:szCs w:val="24"/>
          <w:lang w:val="lv-LV" w:eastAsia="lv-LV"/>
        </w:rPr>
        <w:t>patērētāja</w:t>
      </w:r>
      <w:r w:rsidRPr="000B436A">
        <w:rPr>
          <w:rFonts w:ascii="Times New Roman" w:eastAsia="Times New Roman" w:hAnsi="Times New Roman"/>
          <w:sz w:val="24"/>
          <w:szCs w:val="24"/>
          <w:lang w:val="lv-LV" w:eastAsia="lv-LV"/>
        </w:rPr>
        <w:t xml:space="preserve"> prasību.</w:t>
      </w:r>
    </w:p>
    <w:p w14:paraId="25130433" w14:textId="0621011C" w:rsidR="000B436A" w:rsidRDefault="00416F46" w:rsidP="0032401A">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0B436A" w:rsidRPr="000B436A">
        <w:rPr>
          <w:rFonts w:ascii="Times New Roman" w:eastAsia="Times New Roman" w:hAnsi="Times New Roman"/>
          <w:sz w:val="24"/>
          <w:szCs w:val="24"/>
          <w:lang w:val="lv-LV" w:eastAsia="lv-LV"/>
        </w:rPr>
        <w:t xml:space="preserve"> veikt preces maiņu pret līguma noteikumiem atbilstošu preci.</w:t>
      </w:r>
    </w:p>
    <w:p w14:paraId="4DD31158" w14:textId="77777777" w:rsidR="0032401A" w:rsidRPr="000B436A" w:rsidRDefault="0032401A" w:rsidP="0032401A">
      <w:pPr>
        <w:widowControl/>
        <w:spacing w:after="0" w:line="240" w:lineRule="auto"/>
        <w:rPr>
          <w:rFonts w:ascii="Times New Roman" w:eastAsia="Times New Roman" w:hAnsi="Times New Roman"/>
          <w:sz w:val="24"/>
          <w:szCs w:val="24"/>
          <w:lang w:val="lv-LV" w:eastAsia="lv-LV"/>
        </w:rPr>
      </w:pPr>
    </w:p>
    <w:p w14:paraId="6594E3FA" w14:textId="43CF949F" w:rsidR="000B436A" w:rsidRPr="000B436A" w:rsidRDefault="000B436A" w:rsidP="0032401A">
      <w:pPr>
        <w:widowControl/>
        <w:spacing w:after="0" w:line="240" w:lineRule="auto"/>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Saskaņā ar Patērētāju tiesību aizsardzības likuma 26.</w:t>
      </w:r>
      <w:r w:rsidRPr="000B436A">
        <w:rPr>
          <w:rFonts w:ascii="Times New Roman" w:eastAsia="Times New Roman" w:hAnsi="Times New Roman"/>
          <w:sz w:val="24"/>
          <w:szCs w:val="24"/>
          <w:vertAlign w:val="superscript"/>
          <w:lang w:val="lv-LV" w:eastAsia="lv-LV"/>
        </w:rPr>
        <w:t>12</w:t>
      </w:r>
      <w:r w:rsidRPr="000B436A">
        <w:rPr>
          <w:rFonts w:ascii="Times New Roman" w:eastAsia="Times New Roman" w:hAnsi="Times New Roman"/>
          <w:sz w:val="24"/>
          <w:szCs w:val="24"/>
          <w:lang w:val="lv-LV" w:eastAsia="lv-LV"/>
        </w:rPr>
        <w:t xml:space="preserve"> panta piekto daļu Komisijas lēmumam ir ieteikuma raksturs un tas nav apstrīdams vai pārsūdzams.</w:t>
      </w:r>
      <w:r w:rsidRPr="000B436A">
        <w:rPr>
          <w:rFonts w:ascii="Times New Roman" w:eastAsia="Times New Roman" w:hAnsi="Times New Roman"/>
          <w:sz w:val="24"/>
          <w:szCs w:val="24"/>
          <w:lang w:val="lv-LV" w:eastAsia="lv-LV"/>
        </w:rPr>
        <w:br/>
        <w:t>Saskaņā ar Patērētāju tiesību aizsardzības likuma 26.</w:t>
      </w:r>
      <w:r w:rsidRPr="000B436A">
        <w:rPr>
          <w:rFonts w:ascii="Times New Roman" w:eastAsia="Times New Roman" w:hAnsi="Times New Roman"/>
          <w:sz w:val="24"/>
          <w:szCs w:val="24"/>
          <w:vertAlign w:val="superscript"/>
          <w:lang w:val="lv-LV" w:eastAsia="lv-LV"/>
        </w:rPr>
        <w:t>12</w:t>
      </w:r>
      <w:r w:rsidRPr="000B436A">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518C87D3" w14:textId="77777777" w:rsidR="0032401A" w:rsidRDefault="0032401A" w:rsidP="000B436A">
      <w:pPr>
        <w:widowControl/>
        <w:spacing w:after="0" w:line="300" w:lineRule="atLeast"/>
        <w:rPr>
          <w:rFonts w:ascii="Times New Roman" w:eastAsia="Times New Roman" w:hAnsi="Times New Roman"/>
          <w:sz w:val="24"/>
          <w:szCs w:val="24"/>
          <w:lang w:val="lv-LV" w:eastAsia="lv-LV"/>
        </w:rPr>
      </w:pPr>
    </w:p>
    <w:p w14:paraId="1BFAEAA7" w14:textId="0D856551" w:rsidR="000B436A" w:rsidRPr="000B436A" w:rsidRDefault="000B436A" w:rsidP="000B436A">
      <w:pPr>
        <w:widowControl/>
        <w:spacing w:after="0" w:line="300" w:lineRule="atLeast"/>
        <w:rPr>
          <w:rFonts w:ascii="Times New Roman" w:eastAsia="Times New Roman" w:hAnsi="Times New Roman"/>
          <w:b/>
          <w:bCs/>
          <w:i/>
          <w:iCs/>
          <w:sz w:val="24"/>
          <w:szCs w:val="24"/>
          <w:lang w:val="lv-LV" w:eastAsia="lv-LV"/>
        </w:rPr>
      </w:pPr>
      <w:r w:rsidRPr="000B436A">
        <w:rPr>
          <w:rFonts w:ascii="Times New Roman" w:eastAsia="Times New Roman" w:hAnsi="Times New Roman"/>
          <w:b/>
          <w:bCs/>
          <w:i/>
          <w:iCs/>
          <w:sz w:val="24"/>
          <w:szCs w:val="24"/>
          <w:lang w:val="lv-LV" w:eastAsia="lv-LV"/>
        </w:rPr>
        <w:t>Šis dokuments ir parakstīts ar drošu elektronisko parakstu un satur laika zīmogu.</w:t>
      </w:r>
    </w:p>
    <w:p w14:paraId="1793625B" w14:textId="77777777" w:rsidR="0032401A" w:rsidRDefault="0032401A" w:rsidP="000B436A">
      <w:pPr>
        <w:widowControl/>
        <w:spacing w:after="0" w:line="300" w:lineRule="atLeast"/>
        <w:rPr>
          <w:rFonts w:ascii="Times New Roman" w:eastAsia="Times New Roman" w:hAnsi="Times New Roman"/>
          <w:sz w:val="24"/>
          <w:szCs w:val="24"/>
          <w:lang w:val="lv-LV" w:eastAsia="lv-LV"/>
        </w:rPr>
      </w:pPr>
    </w:p>
    <w:p w14:paraId="0408D3AD" w14:textId="7FBF0BFD" w:rsidR="000B436A" w:rsidRPr="000B436A" w:rsidRDefault="000B436A" w:rsidP="000B436A">
      <w:pPr>
        <w:widowControl/>
        <w:spacing w:after="0" w:line="300" w:lineRule="atLeast"/>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Komisijas priekšsēdētāja</w:t>
      </w:r>
      <w:r w:rsidRPr="000B436A">
        <w:rPr>
          <w:rFonts w:ascii="Times New Roman" w:eastAsia="Times New Roman" w:hAnsi="Times New Roman"/>
          <w:sz w:val="24"/>
          <w:szCs w:val="24"/>
          <w:lang w:val="lv-LV" w:eastAsia="lv-LV"/>
        </w:rPr>
        <w:t> </w:t>
      </w:r>
      <w:r w:rsidR="0032401A">
        <w:rPr>
          <w:rFonts w:ascii="Times New Roman" w:eastAsia="Times New Roman" w:hAnsi="Times New Roman"/>
          <w:sz w:val="24"/>
          <w:szCs w:val="24"/>
          <w:lang w:val="lv-LV" w:eastAsia="lv-LV"/>
        </w:rPr>
        <w:tab/>
      </w:r>
      <w:r w:rsidR="0032401A">
        <w:rPr>
          <w:rFonts w:ascii="Times New Roman" w:eastAsia="Times New Roman" w:hAnsi="Times New Roman"/>
          <w:sz w:val="24"/>
          <w:szCs w:val="24"/>
          <w:lang w:val="lv-LV" w:eastAsia="lv-LV"/>
        </w:rPr>
        <w:tab/>
      </w:r>
      <w:r w:rsidR="0032401A">
        <w:rPr>
          <w:rFonts w:ascii="Times New Roman" w:eastAsia="Times New Roman" w:hAnsi="Times New Roman"/>
          <w:sz w:val="24"/>
          <w:szCs w:val="24"/>
          <w:lang w:val="lv-LV" w:eastAsia="lv-LV"/>
        </w:rPr>
        <w:tab/>
      </w:r>
      <w:r w:rsidR="0032401A">
        <w:rPr>
          <w:rFonts w:ascii="Times New Roman" w:eastAsia="Times New Roman" w:hAnsi="Times New Roman"/>
          <w:sz w:val="24"/>
          <w:szCs w:val="24"/>
          <w:lang w:val="lv-LV" w:eastAsia="lv-LV"/>
        </w:rPr>
        <w:tab/>
      </w:r>
      <w:r w:rsidR="0032401A">
        <w:rPr>
          <w:rFonts w:ascii="Times New Roman" w:eastAsia="Times New Roman" w:hAnsi="Times New Roman"/>
          <w:sz w:val="24"/>
          <w:szCs w:val="24"/>
          <w:lang w:val="lv-LV" w:eastAsia="lv-LV"/>
        </w:rPr>
        <w:tab/>
      </w:r>
      <w:r w:rsidR="0032401A">
        <w:rPr>
          <w:rFonts w:ascii="Times New Roman" w:eastAsia="Times New Roman" w:hAnsi="Times New Roman"/>
          <w:sz w:val="24"/>
          <w:szCs w:val="24"/>
          <w:lang w:val="lv-LV" w:eastAsia="lv-LV"/>
        </w:rPr>
        <w:tab/>
      </w:r>
      <w:r w:rsidR="0032401A">
        <w:rPr>
          <w:rFonts w:ascii="Times New Roman" w:eastAsia="Times New Roman" w:hAnsi="Times New Roman"/>
          <w:sz w:val="24"/>
          <w:szCs w:val="24"/>
          <w:lang w:val="lv-LV" w:eastAsia="lv-LV"/>
        </w:rPr>
        <w:tab/>
      </w:r>
      <w:r w:rsidRPr="000B436A">
        <w:rPr>
          <w:rFonts w:ascii="Times New Roman" w:eastAsia="Times New Roman" w:hAnsi="Times New Roman"/>
          <w:sz w:val="24"/>
          <w:szCs w:val="24"/>
          <w:lang w:val="lv-LV" w:eastAsia="lv-LV"/>
        </w:rPr>
        <w:t>Maija Vētra</w:t>
      </w:r>
    </w:p>
    <w:p w14:paraId="32B72D8B" w14:textId="71430E74" w:rsidR="003142AE" w:rsidRPr="000B436A" w:rsidRDefault="003142AE" w:rsidP="000B436A">
      <w:pPr>
        <w:rPr>
          <w:rFonts w:ascii="Times New Roman" w:hAnsi="Times New Roman"/>
          <w:sz w:val="24"/>
          <w:szCs w:val="24"/>
        </w:rPr>
      </w:pPr>
    </w:p>
    <w:sectPr w:rsidR="003142AE" w:rsidRPr="000B436A" w:rsidSect="000127BE">
      <w:footerReference w:type="default" r:id="rId8"/>
      <w:headerReference w:type="first" r:id="rId9"/>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B100" w14:textId="77777777" w:rsidR="00FF79B0" w:rsidRDefault="00FF79B0">
      <w:pPr>
        <w:spacing w:after="0" w:line="240" w:lineRule="auto"/>
      </w:pPr>
      <w:r>
        <w:separator/>
      </w:r>
    </w:p>
  </w:endnote>
  <w:endnote w:type="continuationSeparator" w:id="0">
    <w:p w14:paraId="3CE90DB1" w14:textId="77777777" w:rsidR="00FF79B0" w:rsidRDefault="00FF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04EEF619" w:rsidR="00063A6C" w:rsidRDefault="00063A6C" w:rsidP="00063A6C">
        <w:pPr>
          <w:pStyle w:val="Footer"/>
          <w:jc w:val="center"/>
        </w:pPr>
        <w:r>
          <w:fldChar w:fldCharType="begin"/>
        </w:r>
        <w:r>
          <w:instrText xml:space="preserve"> PAGE   \* MERGEFORMAT </w:instrText>
        </w:r>
        <w:r>
          <w:fldChar w:fldCharType="separate"/>
        </w:r>
        <w:r w:rsidR="00013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61F2" w14:textId="77777777" w:rsidR="00FF79B0" w:rsidRDefault="00FF79B0">
      <w:pPr>
        <w:spacing w:after="0" w:line="240" w:lineRule="auto"/>
      </w:pPr>
      <w:r>
        <w:separator/>
      </w:r>
    </w:p>
  </w:footnote>
  <w:footnote w:type="continuationSeparator" w:id="0">
    <w:p w14:paraId="685953BC" w14:textId="77777777" w:rsidR="00FF79B0" w:rsidRDefault="00FF7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9DFB" w14:textId="77777777" w:rsidR="000A155A" w:rsidRPr="001F022D" w:rsidRDefault="000A155A" w:rsidP="000A155A">
    <w:pPr>
      <w:pStyle w:val="Header"/>
      <w:jc w:val="both"/>
      <w:rPr>
        <w:rFonts w:ascii="Times New Roman" w:hAnsi="Times New Roman"/>
        <w:sz w:val="24"/>
        <w:szCs w:val="24"/>
        <w:lang w:val="lv-LV"/>
      </w:rPr>
    </w:pPr>
  </w:p>
  <w:p w14:paraId="49226AAB" w14:textId="77777777" w:rsidR="000A155A" w:rsidRPr="001F022D" w:rsidRDefault="000A155A" w:rsidP="000A155A">
    <w:pPr>
      <w:pStyle w:val="Header"/>
      <w:jc w:val="both"/>
      <w:rPr>
        <w:rFonts w:ascii="Times New Roman" w:hAnsi="Times New Roman"/>
        <w:sz w:val="24"/>
        <w:szCs w:val="24"/>
        <w:lang w:val="lv-LV"/>
      </w:rPr>
    </w:pPr>
  </w:p>
  <w:p w14:paraId="4862FCB6" w14:textId="77777777" w:rsidR="000A155A" w:rsidRPr="001F022D" w:rsidRDefault="000A155A" w:rsidP="000A155A">
    <w:pPr>
      <w:tabs>
        <w:tab w:val="center" w:pos="4320"/>
        <w:tab w:val="right" w:pos="8640"/>
      </w:tabs>
      <w:spacing w:after="0" w:line="240" w:lineRule="auto"/>
      <w:jc w:val="center"/>
      <w:rPr>
        <w:rFonts w:ascii="Times New Roman" w:hAnsi="Times New Roman"/>
        <w:sz w:val="32"/>
        <w:szCs w:val="32"/>
        <w:lang w:val="lv-LV"/>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F182C"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1F022D">
      <w:rPr>
        <w:rFonts w:ascii="Times New Roman" w:hAnsi="Times New Roman"/>
        <w:sz w:val="32"/>
        <w:szCs w:val="32"/>
        <w:lang w:val="lv-LV"/>
      </w:rPr>
      <w:t>PATĒRĒTĀJU STRĪDU RISINĀŠANAS KOMISIJA</w:t>
    </w:r>
  </w:p>
  <w:p w14:paraId="18859CC0" w14:textId="62F70901" w:rsidR="000A155A" w:rsidRDefault="000A155A" w:rsidP="000A155A">
    <w:pPr>
      <w:spacing w:before="120" w:after="0" w:line="240" w:lineRule="auto"/>
      <w:ind w:left="23" w:right="-45"/>
      <w:jc w:val="center"/>
      <w:rPr>
        <w:rFonts w:ascii="Times New Roman" w:eastAsia="Times New Roman" w:hAnsi="Times New Roman"/>
        <w:sz w:val="17"/>
        <w:szCs w:val="17"/>
      </w:rPr>
    </w:pPr>
    <w:r w:rsidRPr="001F022D">
      <w:rPr>
        <w:rFonts w:ascii="Times New Roman" w:eastAsia="Times New Roman" w:hAnsi="Times New Roman"/>
        <w:color w:val="231F20"/>
        <w:sz w:val="17"/>
        <w:szCs w:val="17"/>
        <w:lang w:val="lv-LV"/>
      </w:rPr>
      <w:t xml:space="preserve">Brīvības iela 55, Rīga, LV-1010, tālr. </w:t>
    </w:r>
    <w:r w:rsidRPr="006C2746">
      <w:rPr>
        <w:rFonts w:ascii="Times New Roman" w:eastAsia="Times New Roman" w:hAnsi="Times New Roman"/>
        <w:color w:val="231F20"/>
        <w:sz w:val="17"/>
        <w:szCs w:val="17"/>
      </w:rPr>
      <w:t xml:space="preserve">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1F022D">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2025399594">
    <w:abstractNumId w:val="10"/>
  </w:num>
  <w:num w:numId="2" w16cid:durableId="1397699831">
    <w:abstractNumId w:val="8"/>
  </w:num>
  <w:num w:numId="3" w16cid:durableId="309212712">
    <w:abstractNumId w:val="7"/>
  </w:num>
  <w:num w:numId="4" w16cid:durableId="174155891">
    <w:abstractNumId w:val="6"/>
  </w:num>
  <w:num w:numId="5" w16cid:durableId="1849253721">
    <w:abstractNumId w:val="5"/>
  </w:num>
  <w:num w:numId="6" w16cid:durableId="1837500501">
    <w:abstractNumId w:val="9"/>
  </w:num>
  <w:num w:numId="7" w16cid:durableId="679283086">
    <w:abstractNumId w:val="4"/>
  </w:num>
  <w:num w:numId="8" w16cid:durableId="1468939114">
    <w:abstractNumId w:val="3"/>
  </w:num>
  <w:num w:numId="9" w16cid:durableId="1250623797">
    <w:abstractNumId w:val="2"/>
  </w:num>
  <w:num w:numId="10" w16cid:durableId="1869751540">
    <w:abstractNumId w:val="1"/>
  </w:num>
  <w:num w:numId="11" w16cid:durableId="127142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6384"/>
    <w:rsid w:val="000127BE"/>
    <w:rsid w:val="00013819"/>
    <w:rsid w:val="00030349"/>
    <w:rsid w:val="00031194"/>
    <w:rsid w:val="00063A6C"/>
    <w:rsid w:val="0009778B"/>
    <w:rsid w:val="000A155A"/>
    <w:rsid w:val="000B436A"/>
    <w:rsid w:val="000D56F9"/>
    <w:rsid w:val="000E477A"/>
    <w:rsid w:val="00124173"/>
    <w:rsid w:val="001C6EAC"/>
    <w:rsid w:val="001F022D"/>
    <w:rsid w:val="002405BA"/>
    <w:rsid w:val="00275B9E"/>
    <w:rsid w:val="002834ED"/>
    <w:rsid w:val="002D4509"/>
    <w:rsid w:val="002E1474"/>
    <w:rsid w:val="003142AE"/>
    <w:rsid w:val="0032401A"/>
    <w:rsid w:val="00326138"/>
    <w:rsid w:val="00416F46"/>
    <w:rsid w:val="004211BF"/>
    <w:rsid w:val="00427C8E"/>
    <w:rsid w:val="00452B6C"/>
    <w:rsid w:val="00517C7E"/>
    <w:rsid w:val="00535564"/>
    <w:rsid w:val="00552AD3"/>
    <w:rsid w:val="00587C97"/>
    <w:rsid w:val="005A6A54"/>
    <w:rsid w:val="005E3C4E"/>
    <w:rsid w:val="005F4721"/>
    <w:rsid w:val="00603C05"/>
    <w:rsid w:val="00663C3A"/>
    <w:rsid w:val="006C2746"/>
    <w:rsid w:val="006C6518"/>
    <w:rsid w:val="00796144"/>
    <w:rsid w:val="007B3BA5"/>
    <w:rsid w:val="007D52D0"/>
    <w:rsid w:val="007D53F5"/>
    <w:rsid w:val="007E4D1F"/>
    <w:rsid w:val="00815277"/>
    <w:rsid w:val="008271F1"/>
    <w:rsid w:val="008350E1"/>
    <w:rsid w:val="00864039"/>
    <w:rsid w:val="00865324"/>
    <w:rsid w:val="00874AE1"/>
    <w:rsid w:val="00876C21"/>
    <w:rsid w:val="00880136"/>
    <w:rsid w:val="00884EFD"/>
    <w:rsid w:val="0095132A"/>
    <w:rsid w:val="00953942"/>
    <w:rsid w:val="00954795"/>
    <w:rsid w:val="00970300"/>
    <w:rsid w:val="009B3A35"/>
    <w:rsid w:val="009B7084"/>
    <w:rsid w:val="009B7707"/>
    <w:rsid w:val="009C49C4"/>
    <w:rsid w:val="00A37CAD"/>
    <w:rsid w:val="00A95BEA"/>
    <w:rsid w:val="00A969CC"/>
    <w:rsid w:val="00B02035"/>
    <w:rsid w:val="00B906F7"/>
    <w:rsid w:val="00B9125B"/>
    <w:rsid w:val="00BF18D1"/>
    <w:rsid w:val="00C157A7"/>
    <w:rsid w:val="00C17432"/>
    <w:rsid w:val="00C47F57"/>
    <w:rsid w:val="00CC4DAC"/>
    <w:rsid w:val="00CC60E9"/>
    <w:rsid w:val="00D04CC5"/>
    <w:rsid w:val="00D21FA6"/>
    <w:rsid w:val="00D7621A"/>
    <w:rsid w:val="00DA3F5D"/>
    <w:rsid w:val="00DD73BB"/>
    <w:rsid w:val="00DE52C5"/>
    <w:rsid w:val="00E075E8"/>
    <w:rsid w:val="00E16FA9"/>
    <w:rsid w:val="00E31AA8"/>
    <w:rsid w:val="00E365CE"/>
    <w:rsid w:val="00E60E73"/>
    <w:rsid w:val="00E672DA"/>
    <w:rsid w:val="00E7353C"/>
    <w:rsid w:val="00E95010"/>
    <w:rsid w:val="00EC7067"/>
    <w:rsid w:val="00F146B6"/>
    <w:rsid w:val="00F522DE"/>
    <w:rsid w:val="00FA165F"/>
    <w:rsid w:val="00FD36D7"/>
    <w:rsid w:val="00FF79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C643D"/>
  <w15:chartTrackingRefBased/>
  <w15:docId w15:val="{624F9BF0-3635-45E7-9AEF-04128CDE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customStyle="1" w:styleId="tv213">
    <w:name w:val="tv213"/>
    <w:basedOn w:val="Normal"/>
    <w:rsid w:val="0095479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multiline">
    <w:name w:val="multiline"/>
    <w:rsid w:val="004211BF"/>
  </w:style>
  <w:style w:type="character" w:customStyle="1" w:styleId="UnresolvedMention1">
    <w:name w:val="Unresolved Mention1"/>
    <w:basedOn w:val="DefaultParagraphFont"/>
    <w:uiPriority w:val="99"/>
    <w:semiHidden/>
    <w:unhideWhenUsed/>
    <w:rsid w:val="00F52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2B28-9F16-4612-9FA7-86DFA16D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3124</Characters>
  <Application>Microsoft Office Word</Application>
  <DocSecurity>0</DocSecurity>
  <Lines>62</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cp:lastModifiedBy>Inta Bērante-Sukaruka</cp:lastModifiedBy>
  <cp:revision>2</cp:revision>
  <cp:lastPrinted>2020-06-03T06:01:00Z</cp:lastPrinted>
  <dcterms:created xsi:type="dcterms:W3CDTF">2026-03-06T08:26:00Z</dcterms:created>
  <dcterms:modified xsi:type="dcterms:W3CDTF">2026-03-06T08:26:00Z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