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A6A9" w14:textId="1220555A" w:rsidR="00882339" w:rsidRPr="00A12072" w:rsidRDefault="00EB0085" w:rsidP="00882339">
      <w:pPr>
        <w:widowControl/>
        <w:spacing w:after="240" w:line="240" w:lineRule="auto"/>
        <w:ind w:firstLine="5103"/>
        <w:rPr>
          <w:rFonts w:ascii="Times New Roman" w:eastAsia="Times New Roman" w:hAnsi="Times New Roman"/>
          <w:b/>
          <w:sz w:val="24"/>
          <w:szCs w:val="24"/>
          <w:lang w:val="lv-LV"/>
        </w:rPr>
      </w:pPr>
      <w:r>
        <w:rPr>
          <w:rFonts w:ascii="Times New Roman" w:eastAsia="Times New Roman" w:hAnsi="Times New Roman"/>
          <w:b/>
          <w:sz w:val="24"/>
          <w:szCs w:val="24"/>
          <w:lang w:val="lv-LV"/>
        </w:rPr>
        <w:t>patērētāja</w:t>
      </w:r>
    </w:p>
    <w:p w14:paraId="0461A9B1" w14:textId="77777777" w:rsidR="00882339" w:rsidRPr="00A12072" w:rsidRDefault="00882339" w:rsidP="00882339">
      <w:pPr>
        <w:widowControl/>
        <w:spacing w:before="240" w:after="0" w:line="240" w:lineRule="auto"/>
        <w:ind w:firstLine="5103"/>
        <w:rPr>
          <w:rFonts w:ascii="Times New Roman" w:eastAsia="Times New Roman" w:hAnsi="Times New Roman"/>
          <w:b/>
          <w:bCs/>
          <w:sz w:val="24"/>
          <w:szCs w:val="26"/>
          <w:lang w:val="lv-LV"/>
        </w:rPr>
      </w:pPr>
      <w:r w:rsidRPr="00A12072">
        <w:rPr>
          <w:rFonts w:ascii="Times New Roman" w:eastAsia="Times New Roman" w:hAnsi="Times New Roman"/>
          <w:b/>
          <w:bCs/>
          <w:sz w:val="24"/>
          <w:szCs w:val="26"/>
          <w:lang w:val="lv-LV"/>
        </w:rPr>
        <w:t>SIA “</w:t>
      </w:r>
      <w:proofErr w:type="spellStart"/>
      <w:r w:rsidRPr="00A12072">
        <w:rPr>
          <w:rFonts w:ascii="Times New Roman" w:eastAsia="Times New Roman" w:hAnsi="Times New Roman"/>
          <w:b/>
          <w:bCs/>
          <w:sz w:val="24"/>
          <w:szCs w:val="26"/>
          <w:lang w:val="lv-LV"/>
        </w:rPr>
        <w:t>Conchas</w:t>
      </w:r>
      <w:proofErr w:type="spellEnd"/>
      <w:r w:rsidRPr="00A12072">
        <w:rPr>
          <w:rFonts w:ascii="Times New Roman" w:eastAsia="Times New Roman" w:hAnsi="Times New Roman"/>
          <w:b/>
          <w:bCs/>
          <w:sz w:val="24"/>
          <w:szCs w:val="26"/>
          <w:lang w:val="lv-LV"/>
        </w:rPr>
        <w:t xml:space="preserve"> </w:t>
      </w:r>
      <w:proofErr w:type="spellStart"/>
      <w:r w:rsidRPr="00A12072">
        <w:rPr>
          <w:rFonts w:ascii="Times New Roman" w:eastAsia="Times New Roman" w:hAnsi="Times New Roman"/>
          <w:b/>
          <w:bCs/>
          <w:sz w:val="24"/>
          <w:szCs w:val="26"/>
          <w:lang w:val="lv-LV"/>
        </w:rPr>
        <w:t>de</w:t>
      </w:r>
      <w:proofErr w:type="spellEnd"/>
      <w:r w:rsidRPr="00A12072">
        <w:rPr>
          <w:rFonts w:ascii="Times New Roman" w:eastAsia="Times New Roman" w:hAnsi="Times New Roman"/>
          <w:b/>
          <w:bCs/>
          <w:sz w:val="24"/>
          <w:szCs w:val="26"/>
          <w:lang w:val="lv-LV"/>
        </w:rPr>
        <w:t xml:space="preserve"> </w:t>
      </w:r>
      <w:proofErr w:type="spellStart"/>
      <w:r w:rsidRPr="00A12072">
        <w:rPr>
          <w:rFonts w:ascii="Times New Roman" w:eastAsia="Times New Roman" w:hAnsi="Times New Roman"/>
          <w:b/>
          <w:bCs/>
          <w:sz w:val="24"/>
          <w:szCs w:val="26"/>
          <w:lang w:val="lv-LV"/>
        </w:rPr>
        <w:t>mar</w:t>
      </w:r>
      <w:proofErr w:type="spellEnd"/>
      <w:r w:rsidRPr="00A12072">
        <w:rPr>
          <w:rFonts w:ascii="Times New Roman" w:eastAsia="Times New Roman" w:hAnsi="Times New Roman"/>
          <w:b/>
          <w:bCs/>
          <w:sz w:val="24"/>
          <w:szCs w:val="26"/>
          <w:lang w:val="lv-LV"/>
        </w:rPr>
        <w:t>”</w:t>
      </w:r>
    </w:p>
    <w:p w14:paraId="31B7AE5D" w14:textId="77777777" w:rsidR="00882339" w:rsidRPr="00A12072" w:rsidRDefault="00882339" w:rsidP="00882339">
      <w:pPr>
        <w:widowControl/>
        <w:spacing w:after="0" w:line="240" w:lineRule="auto"/>
        <w:ind w:firstLine="5103"/>
        <w:rPr>
          <w:rFonts w:ascii="Times New Roman" w:hAnsi="Times New Roman"/>
          <w:b/>
          <w:bCs/>
          <w:sz w:val="24"/>
          <w:szCs w:val="26"/>
          <w:lang w:val="lv-LV"/>
        </w:rPr>
      </w:pPr>
      <w:proofErr w:type="spellStart"/>
      <w:r w:rsidRPr="00A12072">
        <w:rPr>
          <w:rFonts w:ascii="Times New Roman" w:eastAsia="Times New Roman" w:hAnsi="Times New Roman"/>
          <w:b/>
          <w:bCs/>
          <w:sz w:val="24"/>
          <w:szCs w:val="26"/>
          <w:lang w:val="lv-LV"/>
        </w:rPr>
        <w:t>Reģ</w:t>
      </w:r>
      <w:proofErr w:type="spellEnd"/>
      <w:r w:rsidRPr="00A12072">
        <w:rPr>
          <w:rFonts w:ascii="Times New Roman" w:eastAsia="Times New Roman" w:hAnsi="Times New Roman"/>
          <w:b/>
          <w:bCs/>
          <w:sz w:val="24"/>
          <w:szCs w:val="26"/>
          <w:lang w:val="lv-LV"/>
        </w:rPr>
        <w:t>. Nr.</w:t>
      </w:r>
      <w:r w:rsidRPr="00A12072">
        <w:rPr>
          <w:rFonts w:ascii="Times New Roman" w:hAnsi="Times New Roman"/>
          <w:b/>
          <w:bCs/>
          <w:sz w:val="24"/>
          <w:szCs w:val="26"/>
          <w:lang w:val="lv-LV"/>
        </w:rPr>
        <w:t xml:space="preserve"> 40203075334</w:t>
      </w:r>
    </w:p>
    <w:p w14:paraId="6EA8EF10" w14:textId="77777777" w:rsidR="00882339" w:rsidRPr="00A12072" w:rsidRDefault="00882339" w:rsidP="00882339">
      <w:pPr>
        <w:widowControl/>
        <w:spacing w:after="240" w:line="240" w:lineRule="auto"/>
        <w:ind w:firstLine="5103"/>
        <w:rPr>
          <w:rFonts w:ascii="Times New Roman" w:eastAsia="Times New Roman" w:hAnsi="Times New Roman"/>
          <w:i/>
          <w:sz w:val="24"/>
          <w:szCs w:val="26"/>
          <w:lang w:val="lv-LV"/>
        </w:rPr>
      </w:pPr>
      <w:r w:rsidRPr="00E86E99">
        <w:rPr>
          <w:rFonts w:ascii="Times New Roman" w:eastAsia="Times New Roman" w:hAnsi="Times New Roman"/>
          <w:b/>
          <w:bCs/>
          <w:sz w:val="24"/>
          <w:szCs w:val="26"/>
          <w:lang w:val="lv-LV"/>
        </w:rPr>
        <w:t>ev-grupa@inbox.lv</w:t>
      </w:r>
    </w:p>
    <w:p w14:paraId="622B304E" w14:textId="77777777" w:rsidR="0037103C" w:rsidRPr="00A12072" w:rsidRDefault="00D253EB">
      <w:pPr>
        <w:widowControl/>
        <w:spacing w:before="360" w:after="0" w:line="240" w:lineRule="auto"/>
        <w:jc w:val="center"/>
        <w:rPr>
          <w:rFonts w:ascii="Times New Roman" w:eastAsia="Times New Roman" w:hAnsi="Times New Roman"/>
          <w:b/>
          <w:sz w:val="24"/>
          <w:szCs w:val="24"/>
          <w:lang w:val="lv-LV" w:eastAsia="lv-LV"/>
        </w:rPr>
      </w:pPr>
      <w:r w:rsidRPr="00A12072">
        <w:rPr>
          <w:rFonts w:ascii="Times New Roman" w:eastAsia="Times New Roman" w:hAnsi="Times New Roman"/>
          <w:b/>
          <w:sz w:val="24"/>
          <w:szCs w:val="24"/>
          <w:lang w:val="lv-LV" w:eastAsia="lv-LV"/>
        </w:rPr>
        <w:t>Lēmums</w:t>
      </w:r>
    </w:p>
    <w:p w14:paraId="2DE915E6" w14:textId="77777777" w:rsidR="0037103C" w:rsidRPr="00A12072" w:rsidRDefault="00D253EB">
      <w:pPr>
        <w:widowControl/>
        <w:spacing w:after="0" w:line="240" w:lineRule="auto"/>
        <w:jc w:val="center"/>
        <w:rPr>
          <w:rFonts w:ascii="Times New Roman" w:eastAsia="Times New Roman" w:hAnsi="Times New Roman"/>
          <w:b/>
          <w:sz w:val="24"/>
          <w:szCs w:val="24"/>
          <w:lang w:val="lv-LV" w:eastAsia="lv-LV"/>
        </w:rPr>
      </w:pPr>
      <w:r w:rsidRPr="00A12072">
        <w:rPr>
          <w:rFonts w:ascii="Times New Roman" w:eastAsia="Times New Roman" w:hAnsi="Times New Roman"/>
          <w:b/>
          <w:sz w:val="24"/>
          <w:szCs w:val="24"/>
          <w:lang w:val="lv-LV" w:eastAsia="lv-LV"/>
        </w:rPr>
        <w:t>par strīdu</w:t>
      </w:r>
    </w:p>
    <w:p w14:paraId="61F9F22B" w14:textId="77777777" w:rsidR="0037103C" w:rsidRPr="00A12072" w:rsidRDefault="00D253EB">
      <w:pPr>
        <w:widowControl/>
        <w:spacing w:after="0" w:line="240" w:lineRule="auto"/>
        <w:jc w:val="center"/>
        <w:rPr>
          <w:rFonts w:ascii="Times New Roman" w:eastAsia="Times New Roman" w:hAnsi="Times New Roman"/>
          <w:sz w:val="24"/>
          <w:szCs w:val="24"/>
          <w:lang w:val="lv-LV" w:eastAsia="lv-LV"/>
        </w:rPr>
      </w:pPr>
      <w:r w:rsidRPr="00A12072">
        <w:rPr>
          <w:rFonts w:ascii="Times New Roman" w:eastAsia="Times New Roman" w:hAnsi="Times New Roman"/>
          <w:sz w:val="24"/>
          <w:szCs w:val="24"/>
          <w:lang w:val="lv-LV" w:eastAsia="lv-LV"/>
        </w:rPr>
        <w:t>Rīgā</w:t>
      </w:r>
    </w:p>
    <w:p w14:paraId="45E65B36" w14:textId="5F406194" w:rsidR="0014393E" w:rsidRPr="00A12072" w:rsidRDefault="0014393E" w:rsidP="0014393E">
      <w:pPr>
        <w:widowControl/>
        <w:shd w:val="clear" w:color="auto" w:fill="FFFFFF" w:themeFill="background1"/>
        <w:tabs>
          <w:tab w:val="left" w:pos="7230"/>
        </w:tabs>
        <w:spacing w:line="240" w:lineRule="auto"/>
        <w:jc w:val="both"/>
        <w:rPr>
          <w:rFonts w:ascii="Times New Roman" w:eastAsia="Times New Roman" w:hAnsi="Times New Roman"/>
          <w:sz w:val="24"/>
          <w:szCs w:val="24"/>
          <w:lang w:val="lv-LV"/>
        </w:rPr>
      </w:pPr>
      <w:r w:rsidRPr="00A12072">
        <w:rPr>
          <w:rFonts w:ascii="Times New Roman" w:eastAsia="Times New Roman" w:hAnsi="Times New Roman"/>
          <w:sz w:val="24"/>
          <w:szCs w:val="24"/>
          <w:lang w:val="lv-LV"/>
        </w:rPr>
        <w:t>2025.</w:t>
      </w:r>
      <w:r w:rsidR="00DA46B1">
        <w:rPr>
          <w:rFonts w:ascii="Times New Roman" w:eastAsia="Times New Roman" w:hAnsi="Times New Roman"/>
          <w:sz w:val="24"/>
          <w:szCs w:val="24"/>
          <w:lang w:val="lv-LV"/>
        </w:rPr>
        <w:t xml:space="preserve"> </w:t>
      </w:r>
      <w:r w:rsidRPr="00A12072">
        <w:rPr>
          <w:rFonts w:ascii="Times New Roman" w:eastAsia="Times New Roman" w:hAnsi="Times New Roman"/>
          <w:sz w:val="24"/>
          <w:szCs w:val="24"/>
          <w:lang w:val="lv-LV"/>
        </w:rPr>
        <w:t xml:space="preserve">gada </w:t>
      </w:r>
      <w:r w:rsidR="00C847D8" w:rsidRPr="00A12072">
        <w:rPr>
          <w:rFonts w:ascii="Times New Roman" w:eastAsia="Times New Roman" w:hAnsi="Times New Roman"/>
          <w:sz w:val="24"/>
          <w:szCs w:val="24"/>
          <w:lang w:val="lv-LV"/>
        </w:rPr>
        <w:t>4</w:t>
      </w:r>
      <w:r w:rsidRPr="00A12072">
        <w:rPr>
          <w:rFonts w:ascii="Times New Roman" w:eastAsia="Times New Roman" w:hAnsi="Times New Roman"/>
          <w:sz w:val="24"/>
          <w:szCs w:val="24"/>
          <w:lang w:val="lv-LV"/>
        </w:rPr>
        <w:t>.</w:t>
      </w:r>
      <w:r w:rsidR="00DA46B1">
        <w:rPr>
          <w:rFonts w:ascii="Times New Roman" w:eastAsia="Times New Roman" w:hAnsi="Times New Roman"/>
          <w:sz w:val="24"/>
          <w:szCs w:val="24"/>
          <w:lang w:val="lv-LV"/>
        </w:rPr>
        <w:t xml:space="preserve"> </w:t>
      </w:r>
      <w:r w:rsidRPr="00A12072">
        <w:rPr>
          <w:rFonts w:ascii="Times New Roman" w:eastAsia="Times New Roman" w:hAnsi="Times New Roman"/>
          <w:sz w:val="24"/>
          <w:szCs w:val="24"/>
          <w:lang w:val="lv-LV"/>
        </w:rPr>
        <w:t>decembrī</w:t>
      </w:r>
      <w:r w:rsidRPr="00A12072">
        <w:rPr>
          <w:rFonts w:ascii="Times New Roman" w:eastAsia="Times New Roman" w:hAnsi="Times New Roman"/>
          <w:sz w:val="24"/>
          <w:szCs w:val="24"/>
          <w:lang w:val="lv-LV"/>
        </w:rPr>
        <w:tab/>
        <w:t>Nr.</w:t>
      </w:r>
      <w:r w:rsidRPr="00A12072">
        <w:rPr>
          <w:lang w:val="lv-LV"/>
        </w:rPr>
        <w:t xml:space="preserve"> </w:t>
      </w:r>
      <w:r w:rsidRPr="00A12072">
        <w:rPr>
          <w:rFonts w:ascii="Times New Roman" w:eastAsia="Times New Roman" w:hAnsi="Times New Roman"/>
          <w:sz w:val="24"/>
          <w:szCs w:val="24"/>
          <w:lang w:val="lv-LV"/>
        </w:rPr>
        <w:t>2025/25</w:t>
      </w:r>
      <w:r w:rsidR="00C847D8" w:rsidRPr="00A12072">
        <w:rPr>
          <w:rFonts w:ascii="Times New Roman" w:eastAsia="Times New Roman" w:hAnsi="Times New Roman"/>
          <w:sz w:val="24"/>
          <w:szCs w:val="24"/>
          <w:lang w:val="lv-LV"/>
        </w:rPr>
        <w:t>4</w:t>
      </w:r>
      <w:r w:rsidRPr="00A12072">
        <w:rPr>
          <w:rFonts w:ascii="Times New Roman" w:eastAsia="Times New Roman" w:hAnsi="Times New Roman"/>
          <w:sz w:val="24"/>
          <w:szCs w:val="24"/>
          <w:lang w:val="lv-LV"/>
        </w:rPr>
        <w:t>-psrk</w:t>
      </w:r>
    </w:p>
    <w:p w14:paraId="31460E18" w14:textId="77777777" w:rsidR="0014393E" w:rsidRPr="00A12072" w:rsidRDefault="0014393E" w:rsidP="0014393E">
      <w:pPr>
        <w:widowControl/>
        <w:shd w:val="clear" w:color="auto" w:fill="FFFFFF" w:themeFill="background1"/>
        <w:spacing w:after="0" w:line="240" w:lineRule="auto"/>
        <w:ind w:firstLine="720"/>
        <w:jc w:val="both"/>
        <w:rPr>
          <w:rFonts w:ascii="Times New Roman" w:eastAsia="Times New Roman" w:hAnsi="Times New Roman"/>
          <w:iCs/>
          <w:sz w:val="24"/>
          <w:szCs w:val="24"/>
          <w:lang w:val="lv-LV"/>
        </w:rPr>
      </w:pPr>
      <w:r w:rsidRPr="00A12072">
        <w:rPr>
          <w:rFonts w:ascii="Times New Roman" w:eastAsia="Times New Roman" w:hAnsi="Times New Roman"/>
          <w:sz w:val="24"/>
          <w:szCs w:val="24"/>
          <w:lang w:val="lv-LV"/>
        </w:rPr>
        <w:t xml:space="preserve">Patērētāju strīdu risināšanas komisija (turpmāk – </w:t>
      </w:r>
      <w:r w:rsidRPr="00A12072">
        <w:rPr>
          <w:rFonts w:ascii="Times New Roman" w:eastAsia="Times New Roman" w:hAnsi="Times New Roman"/>
          <w:iCs/>
          <w:sz w:val="24"/>
          <w:szCs w:val="24"/>
          <w:lang w:val="lv-LV"/>
        </w:rPr>
        <w:t>Komisija) šādā sastāvā:</w:t>
      </w:r>
    </w:p>
    <w:p w14:paraId="679782A3" w14:textId="6BAF4D1E" w:rsidR="0014393E" w:rsidRPr="00A12072" w:rsidRDefault="0014393E" w:rsidP="0014393E">
      <w:pPr>
        <w:widowControl/>
        <w:shd w:val="clear" w:color="auto" w:fill="FFFFFF" w:themeFill="background1"/>
        <w:spacing w:after="0" w:line="240" w:lineRule="auto"/>
        <w:ind w:left="1440"/>
        <w:jc w:val="both"/>
        <w:rPr>
          <w:rFonts w:ascii="Times New Roman" w:eastAsia="Times New Roman" w:hAnsi="Times New Roman"/>
          <w:iCs/>
          <w:sz w:val="24"/>
          <w:szCs w:val="24"/>
          <w:lang w:val="lv-LV"/>
        </w:rPr>
      </w:pPr>
      <w:r w:rsidRPr="00A12072">
        <w:rPr>
          <w:rFonts w:ascii="Times New Roman" w:eastAsia="Times New Roman" w:hAnsi="Times New Roman"/>
          <w:iCs/>
          <w:sz w:val="24"/>
          <w:szCs w:val="24"/>
          <w:lang w:val="lv-LV"/>
        </w:rPr>
        <w:t xml:space="preserve">Komisijas priekšsēdētāja: </w:t>
      </w:r>
      <w:proofErr w:type="spellStart"/>
      <w:r w:rsidR="00C847D8" w:rsidRPr="00A12072">
        <w:rPr>
          <w:rFonts w:ascii="Times New Roman" w:eastAsia="Times New Roman" w:hAnsi="Times New Roman"/>
          <w:iCs/>
          <w:sz w:val="24"/>
          <w:szCs w:val="24"/>
          <w:lang w:val="lv-LV"/>
        </w:rPr>
        <w:t>L.Neimane</w:t>
      </w:r>
      <w:proofErr w:type="spellEnd"/>
    </w:p>
    <w:p w14:paraId="3A7B91D7" w14:textId="537F4C28" w:rsidR="0014393E" w:rsidRDefault="0014393E" w:rsidP="0014393E">
      <w:pPr>
        <w:widowControl/>
        <w:shd w:val="clear" w:color="auto" w:fill="FFFFFF" w:themeFill="background1"/>
        <w:spacing w:after="0" w:line="240" w:lineRule="auto"/>
        <w:ind w:left="1440"/>
        <w:jc w:val="both"/>
        <w:rPr>
          <w:rFonts w:ascii="Times New Roman" w:eastAsia="Times New Roman" w:hAnsi="Times New Roman"/>
          <w:iCs/>
          <w:sz w:val="24"/>
          <w:szCs w:val="24"/>
          <w:lang w:val="lv-LV"/>
        </w:rPr>
      </w:pPr>
      <w:r w:rsidRPr="00A12072">
        <w:rPr>
          <w:rFonts w:ascii="Times New Roman" w:eastAsia="Times New Roman" w:hAnsi="Times New Roman"/>
          <w:iCs/>
          <w:sz w:val="24"/>
          <w:szCs w:val="24"/>
          <w:lang w:val="lv-LV"/>
        </w:rPr>
        <w:t xml:space="preserve">Komisijas locekļi: </w:t>
      </w:r>
      <w:proofErr w:type="spellStart"/>
      <w:r w:rsidRPr="00A12072">
        <w:rPr>
          <w:rFonts w:ascii="Times New Roman" w:eastAsia="Times New Roman" w:hAnsi="Times New Roman"/>
          <w:iCs/>
          <w:sz w:val="24"/>
          <w:szCs w:val="24"/>
          <w:lang w:val="lv-LV"/>
        </w:rPr>
        <w:t>A.Vanags</w:t>
      </w:r>
      <w:proofErr w:type="spellEnd"/>
      <w:r w:rsidRPr="00A12072">
        <w:rPr>
          <w:rFonts w:ascii="Times New Roman" w:eastAsia="Times New Roman" w:hAnsi="Times New Roman"/>
          <w:iCs/>
          <w:sz w:val="24"/>
          <w:szCs w:val="24"/>
          <w:lang w:val="lv-LV"/>
        </w:rPr>
        <w:t xml:space="preserve"> kā patērētāju interešu pārstāvis un </w:t>
      </w:r>
      <w:proofErr w:type="spellStart"/>
      <w:r w:rsidRPr="00A12072">
        <w:rPr>
          <w:rFonts w:ascii="Times New Roman" w:eastAsia="Times New Roman" w:hAnsi="Times New Roman"/>
          <w:iCs/>
          <w:sz w:val="24"/>
          <w:szCs w:val="24"/>
          <w:lang w:val="lv-LV"/>
        </w:rPr>
        <w:t>I.</w:t>
      </w:r>
      <w:r w:rsidR="00704AB2" w:rsidRPr="00A12072">
        <w:rPr>
          <w:rFonts w:ascii="Times New Roman" w:eastAsia="Times New Roman" w:hAnsi="Times New Roman"/>
          <w:iCs/>
          <w:sz w:val="24"/>
          <w:szCs w:val="24"/>
          <w:lang w:val="lv-LV"/>
        </w:rPr>
        <w:t>Pelša</w:t>
      </w:r>
      <w:proofErr w:type="spellEnd"/>
      <w:r w:rsidRPr="00A12072">
        <w:rPr>
          <w:rFonts w:ascii="Times New Roman" w:eastAsia="Times New Roman" w:hAnsi="Times New Roman"/>
          <w:iCs/>
          <w:sz w:val="24"/>
          <w:szCs w:val="24"/>
          <w:lang w:val="lv-LV"/>
        </w:rPr>
        <w:t xml:space="preserve"> kā komersantu interešu pārstāve</w:t>
      </w:r>
    </w:p>
    <w:p w14:paraId="4A9F27F1" w14:textId="387EEE06" w:rsidR="00E86E99" w:rsidRPr="00DA46B1" w:rsidRDefault="00E86E99" w:rsidP="00E86E99">
      <w:pPr>
        <w:widowControl/>
        <w:shd w:val="clear" w:color="auto" w:fill="FFFFFF" w:themeFill="background1"/>
        <w:spacing w:after="0" w:line="240" w:lineRule="auto"/>
        <w:jc w:val="both"/>
        <w:rPr>
          <w:rFonts w:ascii="Times New Roman" w:eastAsia="Times New Roman" w:hAnsi="Times New Roman"/>
          <w:iCs/>
          <w:sz w:val="24"/>
          <w:szCs w:val="24"/>
          <w:lang w:val="lv-LV"/>
        </w:rPr>
      </w:pPr>
      <w:r>
        <w:rPr>
          <w:rFonts w:ascii="Times New Roman" w:eastAsia="Times New Roman" w:hAnsi="Times New Roman"/>
          <w:iCs/>
          <w:sz w:val="24"/>
          <w:szCs w:val="24"/>
          <w:lang w:val="lv-LV"/>
        </w:rPr>
        <w:tab/>
      </w:r>
      <w:r w:rsidR="00DA46B1">
        <w:rPr>
          <w:rFonts w:ascii="Times New Roman" w:eastAsia="Times New Roman" w:hAnsi="Times New Roman"/>
          <w:iCs/>
          <w:sz w:val="24"/>
          <w:szCs w:val="24"/>
          <w:lang w:val="lv-LV"/>
        </w:rPr>
        <w:t>izskatīja r</w:t>
      </w:r>
      <w:r w:rsidR="00DA46B1" w:rsidRPr="00DA46B1">
        <w:rPr>
          <w:rFonts w:ascii="Times New Roman" w:eastAsia="Times New Roman" w:hAnsi="Times New Roman"/>
          <w:iCs/>
          <w:sz w:val="24"/>
          <w:szCs w:val="24"/>
          <w:lang w:val="lv-LV"/>
        </w:rPr>
        <w:t>akstveida procesā tika izskatīts strīds starp patērētāj</w:t>
      </w:r>
      <w:r w:rsidR="00EB0085">
        <w:rPr>
          <w:rFonts w:ascii="Times New Roman" w:eastAsia="Times New Roman" w:hAnsi="Times New Roman"/>
          <w:iCs/>
          <w:sz w:val="24"/>
          <w:szCs w:val="24"/>
          <w:lang w:val="lv-LV"/>
        </w:rPr>
        <w:t xml:space="preserve">u </w:t>
      </w:r>
      <w:r w:rsidR="00DA46B1" w:rsidRPr="00DA46B1">
        <w:rPr>
          <w:rFonts w:ascii="Times New Roman" w:eastAsia="Times New Roman" w:hAnsi="Times New Roman"/>
          <w:iCs/>
          <w:sz w:val="24"/>
          <w:szCs w:val="24"/>
          <w:lang w:val="lv-LV"/>
        </w:rPr>
        <w:t>un SIA “</w:t>
      </w:r>
      <w:proofErr w:type="spellStart"/>
      <w:r w:rsidR="00DA46B1" w:rsidRPr="00DA46B1">
        <w:rPr>
          <w:rFonts w:ascii="Times New Roman" w:eastAsia="Times New Roman" w:hAnsi="Times New Roman"/>
          <w:sz w:val="24"/>
          <w:szCs w:val="26"/>
          <w:lang w:val="lv-LV"/>
        </w:rPr>
        <w:t>Conchas</w:t>
      </w:r>
      <w:proofErr w:type="spellEnd"/>
      <w:r w:rsidR="00DA46B1" w:rsidRPr="00DA46B1">
        <w:rPr>
          <w:rFonts w:ascii="Times New Roman" w:eastAsia="Times New Roman" w:hAnsi="Times New Roman"/>
          <w:sz w:val="24"/>
          <w:szCs w:val="26"/>
          <w:lang w:val="lv-LV"/>
        </w:rPr>
        <w:t xml:space="preserve"> </w:t>
      </w:r>
      <w:proofErr w:type="spellStart"/>
      <w:r w:rsidR="00DA46B1" w:rsidRPr="00DA46B1">
        <w:rPr>
          <w:rFonts w:ascii="Times New Roman" w:eastAsia="Times New Roman" w:hAnsi="Times New Roman"/>
          <w:sz w:val="24"/>
          <w:szCs w:val="26"/>
          <w:lang w:val="lv-LV"/>
        </w:rPr>
        <w:t>de</w:t>
      </w:r>
      <w:proofErr w:type="spellEnd"/>
      <w:r w:rsidR="00DA46B1" w:rsidRPr="00DA46B1">
        <w:rPr>
          <w:rFonts w:ascii="Times New Roman" w:eastAsia="Times New Roman" w:hAnsi="Times New Roman"/>
          <w:sz w:val="24"/>
          <w:szCs w:val="26"/>
          <w:lang w:val="lv-LV"/>
        </w:rPr>
        <w:t xml:space="preserve"> </w:t>
      </w:r>
      <w:proofErr w:type="spellStart"/>
      <w:r w:rsidR="00DA46B1" w:rsidRPr="00DA46B1">
        <w:rPr>
          <w:rFonts w:ascii="Times New Roman" w:eastAsia="Times New Roman" w:hAnsi="Times New Roman"/>
          <w:sz w:val="24"/>
          <w:szCs w:val="26"/>
          <w:lang w:val="lv-LV"/>
        </w:rPr>
        <w:t>mar</w:t>
      </w:r>
      <w:proofErr w:type="spellEnd"/>
      <w:r w:rsidR="00DA46B1" w:rsidRPr="00DA46B1">
        <w:rPr>
          <w:rFonts w:ascii="Times New Roman" w:eastAsia="Times New Roman" w:hAnsi="Times New Roman"/>
          <w:iCs/>
          <w:sz w:val="24"/>
          <w:szCs w:val="24"/>
          <w:lang w:val="lv-LV"/>
        </w:rPr>
        <w:t xml:space="preserve">” (turpmāk – sabiedrība) </w:t>
      </w:r>
      <w:r w:rsidR="00DA46B1">
        <w:rPr>
          <w:rFonts w:ascii="Times New Roman" w:eastAsia="Times New Roman" w:hAnsi="Times New Roman"/>
          <w:iCs/>
          <w:sz w:val="24"/>
          <w:szCs w:val="24"/>
          <w:lang w:val="lv-LV"/>
        </w:rPr>
        <w:t xml:space="preserve">saistībā </w:t>
      </w:r>
      <w:r w:rsidR="00DA46B1" w:rsidRPr="00DA46B1">
        <w:rPr>
          <w:rFonts w:ascii="Times New Roman" w:eastAsia="Times New Roman" w:hAnsi="Times New Roman"/>
          <w:iCs/>
          <w:sz w:val="24"/>
          <w:szCs w:val="24"/>
          <w:lang w:val="lv-LV"/>
        </w:rPr>
        <w:t xml:space="preserve">ar </w:t>
      </w:r>
      <w:r w:rsidR="00DA46B1">
        <w:rPr>
          <w:rFonts w:ascii="Times New Roman" w:eastAsia="Times New Roman" w:hAnsi="Times New Roman"/>
          <w:iCs/>
          <w:sz w:val="24"/>
          <w:szCs w:val="24"/>
          <w:lang w:val="lv-LV"/>
        </w:rPr>
        <w:t xml:space="preserve">nepiegādātu </w:t>
      </w:r>
      <w:r w:rsidR="00DA46B1" w:rsidRPr="00DA46B1">
        <w:rPr>
          <w:rFonts w:ascii="Times New Roman" w:eastAsia="Times New Roman" w:hAnsi="Times New Roman"/>
          <w:iCs/>
          <w:sz w:val="24"/>
          <w:szCs w:val="24"/>
          <w:lang w:val="lv-LV"/>
        </w:rPr>
        <w:t>guļamistabas iekārt</w:t>
      </w:r>
      <w:r w:rsidR="00DA46B1">
        <w:rPr>
          <w:rFonts w:ascii="Times New Roman" w:eastAsia="Times New Roman" w:hAnsi="Times New Roman"/>
          <w:iCs/>
          <w:sz w:val="24"/>
          <w:szCs w:val="24"/>
          <w:lang w:val="lv-LV"/>
        </w:rPr>
        <w:t>u</w:t>
      </w:r>
      <w:r w:rsidR="00DA46B1" w:rsidRPr="00DA46B1">
        <w:rPr>
          <w:rFonts w:ascii="Times New Roman" w:eastAsia="Times New Roman" w:hAnsi="Times New Roman"/>
          <w:iCs/>
          <w:sz w:val="24"/>
          <w:szCs w:val="24"/>
          <w:lang w:val="lv-LV"/>
        </w:rPr>
        <w:t xml:space="preserve"> (turpmāk – preces) un samaksātās naudas summas neatmaksāšanu.</w:t>
      </w:r>
    </w:p>
    <w:p w14:paraId="06A06173" w14:textId="4AAF185C" w:rsidR="00E86E99" w:rsidRDefault="00E86E99" w:rsidP="00E86E99">
      <w:pPr>
        <w:widowControl/>
        <w:shd w:val="clear" w:color="auto" w:fill="FFFFFF" w:themeFill="background1"/>
        <w:spacing w:after="0" w:line="240" w:lineRule="auto"/>
        <w:ind w:firstLine="720"/>
        <w:jc w:val="both"/>
        <w:rPr>
          <w:rFonts w:ascii="Times New Roman" w:eastAsia="Times New Roman" w:hAnsi="Times New Roman"/>
          <w:sz w:val="24"/>
          <w:szCs w:val="24"/>
          <w:lang w:val="lv-LV" w:eastAsia="lv-LV"/>
        </w:rPr>
      </w:pPr>
      <w:r w:rsidRPr="00E86E99">
        <w:rPr>
          <w:rFonts w:ascii="Times New Roman" w:eastAsia="Times New Roman" w:hAnsi="Times New Roman"/>
          <w:sz w:val="24"/>
          <w:szCs w:val="24"/>
          <w:lang w:val="lv-LV" w:eastAsia="lv-LV"/>
        </w:rPr>
        <w:t xml:space="preserve">No lietā esošajiem materiāliem izriet, ka patērētāja 2025. gada 17. maijā sabiedrībā pasūtīja preces un veica divus avansa maksājumus </w:t>
      </w:r>
      <w:r>
        <w:rPr>
          <w:rFonts w:ascii="Times New Roman" w:eastAsia="Times New Roman" w:hAnsi="Times New Roman"/>
          <w:sz w:val="24"/>
          <w:szCs w:val="24"/>
          <w:lang w:val="lv-LV" w:eastAsia="lv-LV"/>
        </w:rPr>
        <w:t xml:space="preserve">par </w:t>
      </w:r>
      <w:r w:rsidRPr="00E86E99">
        <w:rPr>
          <w:rFonts w:ascii="Times New Roman" w:eastAsia="Times New Roman" w:hAnsi="Times New Roman"/>
          <w:sz w:val="24"/>
          <w:szCs w:val="24"/>
          <w:lang w:val="lv-LV" w:eastAsia="lv-LV"/>
        </w:rPr>
        <w:t>kopēj</w:t>
      </w:r>
      <w:r>
        <w:rPr>
          <w:rFonts w:ascii="Times New Roman" w:eastAsia="Times New Roman" w:hAnsi="Times New Roman"/>
          <w:sz w:val="24"/>
          <w:szCs w:val="24"/>
          <w:lang w:val="lv-LV" w:eastAsia="lv-LV"/>
        </w:rPr>
        <w:t>o</w:t>
      </w:r>
      <w:r w:rsidRPr="00E86E99">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summu </w:t>
      </w:r>
      <w:r w:rsidRPr="00E86E99">
        <w:rPr>
          <w:rFonts w:ascii="Times New Roman" w:eastAsia="Times New Roman" w:hAnsi="Times New Roman"/>
          <w:sz w:val="24"/>
          <w:szCs w:val="24"/>
          <w:lang w:val="lv-LV" w:eastAsia="lv-LV"/>
        </w:rPr>
        <w:t>1 500,00 EUR. Preces netika piegādātas viena mēneša laikā, un piegādes termiņš tika vairākkārt pārcelts.</w:t>
      </w:r>
      <w:r>
        <w:rPr>
          <w:rFonts w:ascii="Times New Roman" w:eastAsia="Times New Roman" w:hAnsi="Times New Roman"/>
          <w:sz w:val="24"/>
          <w:szCs w:val="24"/>
          <w:lang w:val="lv-LV" w:eastAsia="lv-LV"/>
        </w:rPr>
        <w:t xml:space="preserve"> 2025. </w:t>
      </w:r>
      <w:r w:rsidRPr="00E86E99">
        <w:rPr>
          <w:rFonts w:ascii="Times New Roman" w:eastAsia="Times New Roman" w:hAnsi="Times New Roman"/>
          <w:sz w:val="24"/>
          <w:szCs w:val="24"/>
          <w:lang w:val="lv-LV" w:eastAsia="lv-LV"/>
        </w:rPr>
        <w:t>gada 13.</w:t>
      </w:r>
      <w:r>
        <w:rPr>
          <w:rFonts w:ascii="Times New Roman" w:eastAsia="Times New Roman" w:hAnsi="Times New Roman"/>
          <w:sz w:val="24"/>
          <w:szCs w:val="24"/>
          <w:lang w:val="lv-LV" w:eastAsia="lv-LV"/>
        </w:rPr>
        <w:t> </w:t>
      </w:r>
      <w:r w:rsidRPr="00E86E99">
        <w:rPr>
          <w:rFonts w:ascii="Times New Roman" w:eastAsia="Times New Roman" w:hAnsi="Times New Roman"/>
          <w:sz w:val="24"/>
          <w:szCs w:val="24"/>
          <w:lang w:val="lv-LV" w:eastAsia="lv-LV"/>
        </w:rPr>
        <w:t>maijā sabiedrība informēja, ka preces tiks piegādātas līdz 2025. gada maija beigām, tomēr arī šis termiņš netika ievērots un preces netika piegādātas. Ņemot vērā minēto, 2025. gada 28.</w:t>
      </w:r>
      <w:r>
        <w:rPr>
          <w:rFonts w:ascii="Times New Roman" w:eastAsia="Times New Roman" w:hAnsi="Times New Roman"/>
          <w:sz w:val="24"/>
          <w:szCs w:val="24"/>
          <w:lang w:val="lv-LV" w:eastAsia="lv-LV"/>
        </w:rPr>
        <w:t> </w:t>
      </w:r>
      <w:r w:rsidRPr="00E86E99">
        <w:rPr>
          <w:rFonts w:ascii="Times New Roman" w:eastAsia="Times New Roman" w:hAnsi="Times New Roman"/>
          <w:sz w:val="24"/>
          <w:szCs w:val="24"/>
          <w:lang w:val="lv-LV" w:eastAsia="lv-LV"/>
        </w:rPr>
        <w:t>jūlijā patērētāja vērsās pie sabiedrības ar prasību atcelt pasūtījumu un atmaksāt samaksāto naudas summu, taču sabiedrība naudas atmaksu neveica.</w:t>
      </w:r>
    </w:p>
    <w:p w14:paraId="0A634B06" w14:textId="77777777" w:rsidR="00DA46B1" w:rsidRPr="00DA46B1" w:rsidRDefault="00DA46B1" w:rsidP="00DA46B1">
      <w:pPr>
        <w:widowControl/>
        <w:shd w:val="clear" w:color="auto" w:fill="FFFFFF" w:themeFill="background1"/>
        <w:spacing w:after="0" w:line="240" w:lineRule="auto"/>
        <w:ind w:firstLine="720"/>
        <w:jc w:val="both"/>
        <w:rPr>
          <w:rFonts w:ascii="Times New Roman" w:eastAsia="Times New Roman" w:hAnsi="Times New Roman"/>
          <w:sz w:val="24"/>
          <w:szCs w:val="24"/>
          <w:lang w:val="lv-LV" w:eastAsia="lv-LV"/>
        </w:rPr>
      </w:pPr>
      <w:r w:rsidRPr="00DA46B1">
        <w:rPr>
          <w:rFonts w:ascii="Times New Roman" w:eastAsia="Times New Roman" w:hAnsi="Times New Roman"/>
          <w:sz w:val="24"/>
          <w:szCs w:val="24"/>
          <w:lang w:val="lv-LV" w:eastAsia="lv-LV"/>
        </w:rPr>
        <w:t>Patērētājs uztur prasību par samaksātās naudas summas atmaksu 1 500,00 EUR apmērā.</w:t>
      </w:r>
    </w:p>
    <w:p w14:paraId="1E41D0A4" w14:textId="77777777" w:rsidR="00DA46B1" w:rsidRPr="00DA46B1" w:rsidRDefault="00DA46B1" w:rsidP="00DA46B1">
      <w:pPr>
        <w:widowControl/>
        <w:shd w:val="clear" w:color="auto" w:fill="FFFFFF" w:themeFill="background1"/>
        <w:spacing w:after="0" w:line="240" w:lineRule="auto"/>
        <w:ind w:firstLine="720"/>
        <w:jc w:val="both"/>
        <w:rPr>
          <w:rFonts w:ascii="Times New Roman" w:eastAsia="Times New Roman" w:hAnsi="Times New Roman"/>
          <w:sz w:val="24"/>
          <w:szCs w:val="24"/>
          <w:lang w:val="lv-LV" w:eastAsia="lv-LV"/>
        </w:rPr>
      </w:pPr>
      <w:r w:rsidRPr="00DA46B1">
        <w:rPr>
          <w:rFonts w:ascii="Times New Roman" w:eastAsia="Times New Roman" w:hAnsi="Times New Roman"/>
          <w:sz w:val="24"/>
          <w:szCs w:val="24"/>
          <w:lang w:val="lv-LV" w:eastAsia="lv-LV"/>
        </w:rPr>
        <w:t>Lietas izskatīšanas ietvaros Patērētāju tiesību aizsardzības centrs (turpmāk – PTAC) nosūtīja sabiedrībai vēstuli ar lūgumu sniegt skaidrojumu par patērētājas iesniegumā norādīto prasību. Noteiktajā termiņā PTAC no sabiedrības atbildi nesaņēma.</w:t>
      </w:r>
    </w:p>
    <w:p w14:paraId="5DEDE48A" w14:textId="77777777" w:rsidR="00DA46B1" w:rsidRDefault="00DA46B1" w:rsidP="00DA46B1">
      <w:pPr>
        <w:widowControl/>
        <w:shd w:val="clear" w:color="auto" w:fill="FFFFFF" w:themeFill="background1"/>
        <w:spacing w:after="0" w:line="240" w:lineRule="auto"/>
        <w:ind w:firstLine="720"/>
        <w:jc w:val="both"/>
        <w:rPr>
          <w:rFonts w:ascii="Times New Roman" w:eastAsia="Times New Roman" w:hAnsi="Times New Roman"/>
          <w:sz w:val="24"/>
          <w:szCs w:val="24"/>
          <w:lang w:val="lv-LV" w:eastAsia="lv-LV"/>
        </w:rPr>
      </w:pPr>
      <w:r w:rsidRPr="00DA46B1">
        <w:rPr>
          <w:rFonts w:ascii="Times New Roman" w:eastAsia="Times New Roman" w:hAnsi="Times New Roman"/>
          <w:sz w:val="24"/>
          <w:szCs w:val="24"/>
          <w:lang w:val="lv-LV" w:eastAsia="lv-LV"/>
        </w:rPr>
        <w:t>Komisija norāda, ka saskaņā ar Patērētāju tiesību aizsardzības likuma (turpmāk – PTAL) 30. panta pirmo daļu, ja līgumslēdzējas puses nav vienojušās citādi, pārdevējs vai pakalpojuma sniedzējs nodrošina preces piegādi, nododot to patērētāja valdījumā bez nepamatotas kavēšanās, bet ne vēlāk kā 30 dienu laikā no līguma noslēgšanas dienas.</w:t>
      </w:r>
    </w:p>
    <w:p w14:paraId="14EF53C9" w14:textId="49DAA2F4" w:rsidR="00DA46B1" w:rsidRPr="00DA46B1" w:rsidRDefault="00DA46B1" w:rsidP="00DA46B1">
      <w:pPr>
        <w:widowControl/>
        <w:shd w:val="clear" w:color="auto" w:fill="FFFFFF" w:themeFill="background1"/>
        <w:spacing w:after="0" w:line="240" w:lineRule="auto"/>
        <w:ind w:firstLine="720"/>
        <w:jc w:val="both"/>
        <w:rPr>
          <w:rFonts w:ascii="Times New Roman" w:eastAsia="Times New Roman" w:hAnsi="Times New Roman"/>
          <w:sz w:val="24"/>
          <w:szCs w:val="24"/>
          <w:lang w:val="lv-LV" w:eastAsia="lv-LV"/>
        </w:rPr>
      </w:pPr>
      <w:r w:rsidRPr="00DA46B1">
        <w:rPr>
          <w:rFonts w:ascii="Times New Roman" w:eastAsia="Times New Roman" w:hAnsi="Times New Roman"/>
          <w:sz w:val="24"/>
          <w:szCs w:val="24"/>
          <w:lang w:val="lv-LV" w:eastAsia="lv-LV"/>
        </w:rPr>
        <w:t xml:space="preserve">Saskaņā ar Patērētāju tiesību aizsardzības likuma (turpmāk – PTAL) 30. panta otro daļu, ja pārdevējs nav izpildījis pienākumu piegādāt preci </w:t>
      </w:r>
      <w:r>
        <w:rPr>
          <w:rFonts w:ascii="Times New Roman" w:eastAsia="Times New Roman" w:hAnsi="Times New Roman"/>
          <w:sz w:val="24"/>
          <w:szCs w:val="24"/>
          <w:lang w:val="lv-LV" w:eastAsia="lv-LV"/>
        </w:rPr>
        <w:t>noteiktajā</w:t>
      </w:r>
      <w:r w:rsidRPr="00DA46B1">
        <w:rPr>
          <w:rFonts w:ascii="Times New Roman" w:eastAsia="Times New Roman" w:hAnsi="Times New Roman"/>
          <w:sz w:val="24"/>
          <w:szCs w:val="24"/>
          <w:lang w:val="lv-LV" w:eastAsia="lv-LV"/>
        </w:rPr>
        <w:t xml:space="preserve"> termiņā</w:t>
      </w:r>
      <w:r>
        <w:rPr>
          <w:rFonts w:ascii="Times New Roman" w:eastAsia="Times New Roman" w:hAnsi="Times New Roman"/>
          <w:sz w:val="24"/>
          <w:szCs w:val="24"/>
          <w:lang w:val="lv-LV" w:eastAsia="lv-LV"/>
        </w:rPr>
        <w:t>, par kuru ir bijusi vienošanās ar patērētāju,</w:t>
      </w:r>
      <w:r w:rsidRPr="00DA46B1">
        <w:rPr>
          <w:rFonts w:ascii="Times New Roman" w:eastAsia="Times New Roman" w:hAnsi="Times New Roman"/>
          <w:sz w:val="24"/>
          <w:szCs w:val="24"/>
          <w:lang w:val="lv-LV" w:eastAsia="lv-LV"/>
        </w:rPr>
        <w:t xml:space="preserve"> vai šā panta pirmajā daļā noteiktajā termiņā, patērētājs ir tiesīgs pieprasīt, lai pārdevējs vai pakalpojuma sniedzējs piegādā preci apstākļiem atbilstošā papildu termiņā. Ja pārdevējs vai pakalpojuma sniedzējs preci noteiktajā papildu termiņā nepiegādā, patērētājam ir tiesības vienpusēji atkāpties no līguma.</w:t>
      </w:r>
    </w:p>
    <w:p w14:paraId="3C6DFC0B" w14:textId="77777777" w:rsidR="00DA46B1" w:rsidRPr="00DA46B1" w:rsidRDefault="00DA46B1" w:rsidP="00DA46B1">
      <w:pPr>
        <w:widowControl/>
        <w:shd w:val="clear" w:color="auto" w:fill="FFFFFF" w:themeFill="background1"/>
        <w:spacing w:after="0" w:line="240" w:lineRule="auto"/>
        <w:ind w:firstLine="720"/>
        <w:jc w:val="both"/>
        <w:rPr>
          <w:rFonts w:ascii="Times New Roman" w:eastAsia="Times New Roman" w:hAnsi="Times New Roman"/>
          <w:sz w:val="24"/>
          <w:szCs w:val="24"/>
          <w:lang w:val="lv-LV" w:eastAsia="lv-LV"/>
        </w:rPr>
      </w:pPr>
      <w:r w:rsidRPr="00DA46B1">
        <w:rPr>
          <w:rFonts w:ascii="Times New Roman" w:eastAsia="Times New Roman" w:hAnsi="Times New Roman"/>
          <w:sz w:val="24"/>
          <w:szCs w:val="24"/>
          <w:lang w:val="lv-LV" w:eastAsia="lv-LV"/>
        </w:rPr>
        <w:t>Savukārt saskaņā ar PTAL 30. panta septīto daļu, ja patērētājs vienpusēji atkāpjas no līguma atbilstoši šajā pantā noteiktajam, pārdevējam bez nepamatotas kavēšanās, bet ne vēlāk kā 14 dienu laikā, ir pienākums atmaksāt patērētājam visas saskaņā ar līgumu samaksātās naudas summas.</w:t>
      </w:r>
    </w:p>
    <w:p w14:paraId="0F788B4D" w14:textId="77777777" w:rsidR="00DA46B1" w:rsidRPr="00DA46B1" w:rsidRDefault="00DA46B1" w:rsidP="00DA46B1">
      <w:pPr>
        <w:widowControl/>
        <w:shd w:val="clear" w:color="auto" w:fill="FFFFFF" w:themeFill="background1"/>
        <w:spacing w:after="0" w:line="240" w:lineRule="auto"/>
        <w:ind w:firstLine="720"/>
        <w:jc w:val="both"/>
        <w:rPr>
          <w:rFonts w:ascii="Times New Roman" w:eastAsia="Times New Roman" w:hAnsi="Times New Roman"/>
          <w:sz w:val="24"/>
          <w:szCs w:val="24"/>
          <w:lang w:val="lv-LV" w:eastAsia="lv-LV"/>
        </w:rPr>
      </w:pPr>
    </w:p>
    <w:p w14:paraId="36C03C37" w14:textId="77777777" w:rsidR="00DA46B1" w:rsidRPr="00E86E99" w:rsidRDefault="00DA46B1" w:rsidP="00E86E99">
      <w:pPr>
        <w:widowControl/>
        <w:shd w:val="clear" w:color="auto" w:fill="FFFFFF" w:themeFill="background1"/>
        <w:spacing w:after="0" w:line="240" w:lineRule="auto"/>
        <w:ind w:firstLine="720"/>
        <w:jc w:val="both"/>
        <w:rPr>
          <w:rFonts w:ascii="Times New Roman" w:eastAsia="Times New Roman" w:hAnsi="Times New Roman"/>
          <w:sz w:val="24"/>
          <w:szCs w:val="24"/>
          <w:lang w:val="lv-LV" w:eastAsia="lv-LV"/>
        </w:rPr>
      </w:pPr>
    </w:p>
    <w:p w14:paraId="2AA2AC4E" w14:textId="43FDD7C9" w:rsidR="00862579" w:rsidRPr="00A12072" w:rsidRDefault="00862579" w:rsidP="00862579">
      <w:pPr>
        <w:widowControl/>
        <w:spacing w:after="0" w:line="240" w:lineRule="auto"/>
        <w:ind w:firstLine="720"/>
        <w:jc w:val="both"/>
        <w:rPr>
          <w:rFonts w:ascii="Times New Roman" w:eastAsia="Times New Roman" w:hAnsi="Times New Roman"/>
          <w:sz w:val="24"/>
          <w:szCs w:val="24"/>
          <w:lang w:val="lv-LV" w:eastAsia="lv-LV"/>
        </w:rPr>
      </w:pPr>
      <w:r w:rsidRPr="00A12072">
        <w:rPr>
          <w:rFonts w:ascii="Times New Roman" w:eastAsia="Times New Roman" w:hAnsi="Times New Roman"/>
          <w:sz w:val="24"/>
          <w:szCs w:val="24"/>
          <w:lang w:val="lv-LV" w:eastAsia="lv-LV"/>
        </w:rPr>
        <w:lastRenderedPageBreak/>
        <w:t xml:space="preserve">Komisija norāda, ka, tā kā </w:t>
      </w:r>
      <w:r w:rsidR="00B40030" w:rsidRPr="00A12072">
        <w:rPr>
          <w:rFonts w:ascii="Times New Roman" w:eastAsia="Times New Roman" w:hAnsi="Times New Roman"/>
          <w:sz w:val="24"/>
          <w:szCs w:val="24"/>
          <w:lang w:val="lv-LV" w:eastAsia="lv-LV"/>
        </w:rPr>
        <w:t>preces</w:t>
      </w:r>
      <w:r w:rsidRPr="00A12072">
        <w:rPr>
          <w:rFonts w:ascii="Times New Roman" w:eastAsia="Times New Roman" w:hAnsi="Times New Roman"/>
          <w:sz w:val="24"/>
          <w:szCs w:val="24"/>
          <w:lang w:val="lv-LV" w:eastAsia="lv-LV"/>
        </w:rPr>
        <w:t xml:space="preserve"> nav piegādāt</w:t>
      </w:r>
      <w:r w:rsidR="00B40030" w:rsidRPr="00A12072">
        <w:rPr>
          <w:rFonts w:ascii="Times New Roman" w:eastAsia="Times New Roman" w:hAnsi="Times New Roman"/>
          <w:sz w:val="24"/>
          <w:szCs w:val="24"/>
          <w:lang w:val="lv-LV" w:eastAsia="lv-LV"/>
        </w:rPr>
        <w:t>a</w:t>
      </w:r>
      <w:r w:rsidRPr="00A12072">
        <w:rPr>
          <w:rFonts w:ascii="Times New Roman" w:eastAsia="Times New Roman" w:hAnsi="Times New Roman"/>
          <w:sz w:val="24"/>
          <w:szCs w:val="24"/>
          <w:lang w:val="lv-LV" w:eastAsia="lv-LV"/>
        </w:rPr>
        <w:t>s, patērētāj</w:t>
      </w:r>
      <w:r w:rsidR="00830AC4" w:rsidRPr="00A12072">
        <w:rPr>
          <w:rFonts w:ascii="Times New Roman" w:eastAsia="Times New Roman" w:hAnsi="Times New Roman"/>
          <w:sz w:val="24"/>
          <w:szCs w:val="24"/>
          <w:lang w:val="lv-LV" w:eastAsia="lv-LV"/>
        </w:rPr>
        <w:t>a</w:t>
      </w:r>
      <w:r w:rsidRPr="00A12072">
        <w:rPr>
          <w:rFonts w:ascii="Times New Roman" w:eastAsia="Times New Roman" w:hAnsi="Times New Roman"/>
          <w:sz w:val="24"/>
          <w:szCs w:val="24"/>
          <w:lang w:val="lv-LV" w:eastAsia="lv-LV"/>
        </w:rPr>
        <w:t xml:space="preserve"> ir tiesīg</w:t>
      </w:r>
      <w:r w:rsidR="00CE081B" w:rsidRPr="00A12072">
        <w:rPr>
          <w:rFonts w:ascii="Times New Roman" w:eastAsia="Times New Roman" w:hAnsi="Times New Roman"/>
          <w:sz w:val="24"/>
          <w:szCs w:val="24"/>
          <w:lang w:val="lv-LV" w:eastAsia="lv-LV"/>
        </w:rPr>
        <w:t>a</w:t>
      </w:r>
      <w:r w:rsidRPr="00A12072">
        <w:rPr>
          <w:rFonts w:ascii="Times New Roman" w:eastAsia="Times New Roman" w:hAnsi="Times New Roman"/>
          <w:sz w:val="24"/>
          <w:szCs w:val="24"/>
          <w:lang w:val="lv-LV" w:eastAsia="lv-LV"/>
        </w:rPr>
        <w:t xml:space="preserve"> pieprasīt naudas atmaksu par </w:t>
      </w:r>
      <w:r w:rsidR="00850456" w:rsidRPr="00A12072">
        <w:rPr>
          <w:rFonts w:ascii="Times New Roman" w:eastAsia="Times New Roman" w:hAnsi="Times New Roman"/>
          <w:sz w:val="24"/>
          <w:szCs w:val="24"/>
          <w:lang w:val="lv-LV" w:eastAsia="lv-LV"/>
        </w:rPr>
        <w:t>precēm</w:t>
      </w:r>
      <w:r w:rsidRPr="00A12072">
        <w:rPr>
          <w:rFonts w:ascii="Times New Roman" w:eastAsia="Times New Roman" w:hAnsi="Times New Roman"/>
          <w:sz w:val="24"/>
          <w:szCs w:val="24"/>
          <w:lang w:val="lv-LV" w:eastAsia="lv-LV"/>
        </w:rPr>
        <w:t>.</w:t>
      </w:r>
    </w:p>
    <w:p w14:paraId="425DA872" w14:textId="52299D56" w:rsidR="00174028" w:rsidRPr="00A12072" w:rsidRDefault="00174028" w:rsidP="00174028">
      <w:pPr>
        <w:widowControl/>
        <w:spacing w:after="0" w:line="240" w:lineRule="auto"/>
        <w:ind w:firstLine="567"/>
        <w:jc w:val="both"/>
        <w:rPr>
          <w:rFonts w:ascii="Times New Roman" w:eastAsia="Times New Roman" w:hAnsi="Times New Roman"/>
          <w:sz w:val="24"/>
          <w:szCs w:val="24"/>
          <w:lang w:val="lv-LV"/>
        </w:rPr>
      </w:pPr>
      <w:r w:rsidRPr="00A12072">
        <w:rPr>
          <w:rFonts w:ascii="Times New Roman" w:eastAsia="Times New Roman" w:hAnsi="Times New Roman"/>
          <w:sz w:val="24"/>
          <w:szCs w:val="24"/>
          <w:lang w:val="lv-LV"/>
        </w:rPr>
        <w:t>Ņemot vērā iepriekš minēto, Komisija, pamatojoties uz Patērētāju tiesību aizsardzības likuma 26.</w:t>
      </w:r>
      <w:r w:rsidRPr="00A12072">
        <w:rPr>
          <w:rFonts w:ascii="Times New Roman" w:eastAsia="Times New Roman" w:hAnsi="Times New Roman"/>
          <w:sz w:val="24"/>
          <w:szCs w:val="24"/>
          <w:vertAlign w:val="superscript"/>
          <w:lang w:val="lv-LV"/>
        </w:rPr>
        <w:t xml:space="preserve">3 </w:t>
      </w:r>
      <w:r w:rsidRPr="00A12072">
        <w:rPr>
          <w:rFonts w:ascii="Times New Roman" w:eastAsia="Times New Roman" w:hAnsi="Times New Roman"/>
          <w:sz w:val="24"/>
          <w:szCs w:val="24"/>
          <w:lang w:val="lv-LV"/>
        </w:rPr>
        <w:t>panta pirmo daļu, 26.</w:t>
      </w:r>
      <w:r w:rsidRPr="00A12072">
        <w:rPr>
          <w:rFonts w:ascii="Times New Roman" w:eastAsia="Times New Roman" w:hAnsi="Times New Roman"/>
          <w:sz w:val="24"/>
          <w:szCs w:val="24"/>
          <w:vertAlign w:val="superscript"/>
          <w:lang w:val="lv-LV"/>
        </w:rPr>
        <w:t xml:space="preserve">4 </w:t>
      </w:r>
      <w:r w:rsidRPr="00A12072">
        <w:rPr>
          <w:rFonts w:ascii="Times New Roman" w:eastAsia="Times New Roman" w:hAnsi="Times New Roman"/>
          <w:sz w:val="24"/>
          <w:szCs w:val="24"/>
          <w:lang w:val="lv-LV"/>
        </w:rPr>
        <w:t>panta pirmo un otro daļu, 26.</w:t>
      </w:r>
      <w:r w:rsidRPr="00A12072">
        <w:rPr>
          <w:rFonts w:ascii="Times New Roman" w:eastAsia="Times New Roman" w:hAnsi="Times New Roman"/>
          <w:sz w:val="24"/>
          <w:szCs w:val="24"/>
          <w:vertAlign w:val="superscript"/>
          <w:lang w:val="lv-LV"/>
        </w:rPr>
        <w:t xml:space="preserve">11 </w:t>
      </w:r>
      <w:r w:rsidRPr="00A12072">
        <w:rPr>
          <w:rFonts w:ascii="Times New Roman" w:eastAsia="Times New Roman" w:hAnsi="Times New Roman"/>
          <w:sz w:val="24"/>
          <w:szCs w:val="24"/>
          <w:lang w:val="lv-LV"/>
        </w:rPr>
        <w:t>panta pirmo daļu, 26.</w:t>
      </w:r>
      <w:r w:rsidRPr="00A12072">
        <w:rPr>
          <w:rFonts w:ascii="Times New Roman" w:eastAsia="Times New Roman" w:hAnsi="Times New Roman"/>
          <w:sz w:val="24"/>
          <w:szCs w:val="24"/>
          <w:vertAlign w:val="superscript"/>
          <w:lang w:val="lv-LV"/>
        </w:rPr>
        <w:t xml:space="preserve">12 </w:t>
      </w:r>
      <w:r w:rsidRPr="00A12072">
        <w:rPr>
          <w:rFonts w:ascii="Times New Roman" w:eastAsia="Times New Roman" w:hAnsi="Times New Roman"/>
          <w:sz w:val="24"/>
          <w:szCs w:val="24"/>
          <w:lang w:val="lv-LV"/>
        </w:rPr>
        <w:t>panta pirmo daļu, 30.panta</w:t>
      </w:r>
      <w:r w:rsidR="009E1A63" w:rsidRPr="00A12072">
        <w:rPr>
          <w:rFonts w:ascii="Times New Roman" w:eastAsia="Times New Roman" w:hAnsi="Times New Roman"/>
          <w:sz w:val="24"/>
          <w:szCs w:val="24"/>
          <w:lang w:val="lv-LV"/>
        </w:rPr>
        <w:t xml:space="preserve"> pirmo,</w:t>
      </w:r>
      <w:r w:rsidRPr="00A12072">
        <w:rPr>
          <w:rFonts w:ascii="Times New Roman" w:eastAsia="Times New Roman" w:hAnsi="Times New Roman"/>
          <w:sz w:val="24"/>
          <w:szCs w:val="24"/>
          <w:lang w:val="lv-LV"/>
        </w:rPr>
        <w:t xml:space="preserve"> otro un septīto daļu,</w:t>
      </w:r>
    </w:p>
    <w:p w14:paraId="5D9EBA4A" w14:textId="77777777" w:rsidR="0037103C" w:rsidRPr="00A12072" w:rsidRDefault="00D253EB">
      <w:pPr>
        <w:widowControl/>
        <w:tabs>
          <w:tab w:val="left" w:pos="4111"/>
        </w:tabs>
        <w:spacing w:before="240" w:after="0" w:line="240" w:lineRule="auto"/>
        <w:ind w:firstLine="720"/>
        <w:jc w:val="both"/>
        <w:rPr>
          <w:rFonts w:ascii="Times New Roman" w:eastAsia="Times New Roman" w:hAnsi="Times New Roman"/>
          <w:b/>
          <w:sz w:val="24"/>
          <w:szCs w:val="24"/>
          <w:lang w:val="lv-LV" w:eastAsia="lv-LV"/>
        </w:rPr>
      </w:pPr>
      <w:r w:rsidRPr="00A12072">
        <w:rPr>
          <w:rFonts w:ascii="Times New Roman" w:eastAsia="Times New Roman" w:hAnsi="Times New Roman"/>
          <w:sz w:val="24"/>
          <w:szCs w:val="24"/>
          <w:lang w:val="lv-LV" w:eastAsia="lv-LV"/>
        </w:rPr>
        <w:tab/>
      </w:r>
      <w:r w:rsidRPr="00A12072">
        <w:rPr>
          <w:rFonts w:ascii="Times New Roman" w:eastAsia="Times New Roman" w:hAnsi="Times New Roman"/>
          <w:b/>
          <w:sz w:val="24"/>
          <w:szCs w:val="24"/>
          <w:lang w:val="lv-LV" w:eastAsia="lv-LV"/>
        </w:rPr>
        <w:t>nolemj:</w:t>
      </w:r>
    </w:p>
    <w:p w14:paraId="2D5D94B5" w14:textId="520FF2C3" w:rsidR="0037103C" w:rsidRPr="00A12072" w:rsidRDefault="00D253EB">
      <w:pPr>
        <w:widowControl/>
        <w:spacing w:before="240" w:after="0" w:line="240" w:lineRule="auto"/>
        <w:jc w:val="both"/>
        <w:rPr>
          <w:rFonts w:ascii="Times New Roman" w:eastAsia="Times New Roman" w:hAnsi="Times New Roman"/>
          <w:sz w:val="24"/>
          <w:szCs w:val="24"/>
          <w:lang w:val="lv-LV" w:eastAsia="lv-LV"/>
        </w:rPr>
      </w:pPr>
      <w:r w:rsidRPr="00A12072">
        <w:rPr>
          <w:rFonts w:ascii="Times New Roman" w:eastAsia="Times New Roman" w:hAnsi="Times New Roman"/>
          <w:sz w:val="24"/>
          <w:szCs w:val="24"/>
          <w:lang w:val="lv-LV" w:eastAsia="lv-LV"/>
        </w:rPr>
        <w:t xml:space="preserve">apmierināt </w:t>
      </w:r>
      <w:r w:rsidR="00EB0085">
        <w:rPr>
          <w:rFonts w:ascii="Times New Roman" w:eastAsia="Times New Roman" w:hAnsi="Times New Roman"/>
          <w:sz w:val="24"/>
          <w:szCs w:val="26"/>
          <w:lang w:val="lv-LV"/>
        </w:rPr>
        <w:t>patērētājas</w:t>
      </w:r>
      <w:r w:rsidR="00A37E7E" w:rsidRPr="00A12072">
        <w:rPr>
          <w:rFonts w:ascii="Times New Roman" w:hAnsi="Times New Roman"/>
          <w:sz w:val="24"/>
          <w:szCs w:val="24"/>
          <w:lang w:val="lv-LV"/>
        </w:rPr>
        <w:t xml:space="preserve"> </w:t>
      </w:r>
      <w:r w:rsidRPr="00A12072">
        <w:rPr>
          <w:rFonts w:ascii="Times New Roman" w:eastAsia="Times New Roman" w:hAnsi="Times New Roman"/>
          <w:sz w:val="24"/>
          <w:szCs w:val="24"/>
          <w:lang w:val="lv-LV" w:eastAsia="lv-LV"/>
        </w:rPr>
        <w:t>prasību.</w:t>
      </w:r>
    </w:p>
    <w:p w14:paraId="7A1EA5D6" w14:textId="13EDC1F2" w:rsidR="0037103C" w:rsidRPr="00A12072" w:rsidRDefault="00D253EB">
      <w:pPr>
        <w:widowControl/>
        <w:spacing w:after="0" w:line="240" w:lineRule="auto"/>
        <w:jc w:val="both"/>
        <w:rPr>
          <w:rFonts w:ascii="Times New Roman" w:eastAsia="Times New Roman" w:hAnsi="Times New Roman"/>
          <w:sz w:val="24"/>
          <w:szCs w:val="24"/>
          <w:lang w:val="lv-LV" w:eastAsia="lv-LV"/>
        </w:rPr>
      </w:pPr>
      <w:r w:rsidRPr="00A12072">
        <w:rPr>
          <w:rFonts w:ascii="Times New Roman" w:eastAsia="Times New Roman" w:hAnsi="Times New Roman"/>
          <w:sz w:val="24"/>
          <w:szCs w:val="24"/>
          <w:lang w:val="lv-LV" w:eastAsia="lv-LV"/>
        </w:rPr>
        <w:t>SIA “</w:t>
      </w:r>
      <w:proofErr w:type="spellStart"/>
      <w:r w:rsidR="00F40F04" w:rsidRPr="00A12072">
        <w:rPr>
          <w:rFonts w:ascii="Times New Roman" w:eastAsia="Times New Roman" w:hAnsi="Times New Roman"/>
          <w:sz w:val="24"/>
          <w:szCs w:val="26"/>
          <w:lang w:val="lv-LV"/>
        </w:rPr>
        <w:t>Conchas</w:t>
      </w:r>
      <w:proofErr w:type="spellEnd"/>
      <w:r w:rsidR="00F40F04" w:rsidRPr="00A12072">
        <w:rPr>
          <w:rFonts w:ascii="Times New Roman" w:eastAsia="Times New Roman" w:hAnsi="Times New Roman"/>
          <w:sz w:val="24"/>
          <w:szCs w:val="26"/>
          <w:lang w:val="lv-LV"/>
        </w:rPr>
        <w:t xml:space="preserve"> </w:t>
      </w:r>
      <w:proofErr w:type="spellStart"/>
      <w:r w:rsidR="00F40F04" w:rsidRPr="00A12072">
        <w:rPr>
          <w:rFonts w:ascii="Times New Roman" w:eastAsia="Times New Roman" w:hAnsi="Times New Roman"/>
          <w:sz w:val="24"/>
          <w:szCs w:val="26"/>
          <w:lang w:val="lv-LV"/>
        </w:rPr>
        <w:t>de</w:t>
      </w:r>
      <w:proofErr w:type="spellEnd"/>
      <w:r w:rsidR="00F40F04" w:rsidRPr="00A12072">
        <w:rPr>
          <w:rFonts w:ascii="Times New Roman" w:eastAsia="Times New Roman" w:hAnsi="Times New Roman"/>
          <w:sz w:val="24"/>
          <w:szCs w:val="26"/>
          <w:lang w:val="lv-LV"/>
        </w:rPr>
        <w:t xml:space="preserve"> </w:t>
      </w:r>
      <w:proofErr w:type="spellStart"/>
      <w:r w:rsidR="00F40F04" w:rsidRPr="00A12072">
        <w:rPr>
          <w:rFonts w:ascii="Times New Roman" w:eastAsia="Times New Roman" w:hAnsi="Times New Roman"/>
          <w:sz w:val="24"/>
          <w:szCs w:val="26"/>
          <w:lang w:val="lv-LV"/>
        </w:rPr>
        <w:t>mar</w:t>
      </w:r>
      <w:proofErr w:type="spellEnd"/>
      <w:r w:rsidRPr="00A12072">
        <w:rPr>
          <w:rFonts w:ascii="Times New Roman" w:eastAsia="Times New Roman" w:hAnsi="Times New Roman"/>
          <w:sz w:val="24"/>
          <w:szCs w:val="24"/>
          <w:lang w:val="lv-LV" w:eastAsia="lv-LV"/>
        </w:rPr>
        <w:t xml:space="preserve">” atmaksāt </w:t>
      </w:r>
      <w:r w:rsidR="00EB0085">
        <w:rPr>
          <w:rFonts w:ascii="Times New Roman" w:eastAsia="Times New Roman" w:hAnsi="Times New Roman"/>
          <w:sz w:val="24"/>
          <w:szCs w:val="26"/>
          <w:lang w:val="lv-LV"/>
        </w:rPr>
        <w:t>patērētājai</w:t>
      </w:r>
      <w:r w:rsidR="005E614E" w:rsidRPr="00A12072">
        <w:rPr>
          <w:rFonts w:ascii="Times New Roman" w:hAnsi="Times New Roman"/>
          <w:sz w:val="24"/>
          <w:szCs w:val="24"/>
          <w:lang w:val="lv-LV"/>
        </w:rPr>
        <w:t xml:space="preserve"> </w:t>
      </w:r>
      <w:r w:rsidRPr="00A12072">
        <w:rPr>
          <w:rFonts w:ascii="Times New Roman" w:eastAsia="Times New Roman" w:hAnsi="Times New Roman"/>
          <w:sz w:val="24"/>
          <w:szCs w:val="24"/>
          <w:lang w:val="lv-LV" w:eastAsia="lv-LV"/>
        </w:rPr>
        <w:t xml:space="preserve">samaksāto naudas summu </w:t>
      </w:r>
      <w:r w:rsidR="003109F6" w:rsidRPr="00A12072">
        <w:rPr>
          <w:rFonts w:ascii="Times New Roman" w:eastAsia="Times New Roman" w:hAnsi="Times New Roman"/>
          <w:iCs/>
          <w:sz w:val="24"/>
          <w:szCs w:val="24"/>
          <w:lang w:val="lv-LV"/>
        </w:rPr>
        <w:t xml:space="preserve">1500,00 </w:t>
      </w:r>
      <w:r w:rsidRPr="00A12072">
        <w:rPr>
          <w:rFonts w:ascii="Times New Roman" w:eastAsia="Times New Roman" w:hAnsi="Times New Roman"/>
          <w:sz w:val="24"/>
          <w:szCs w:val="24"/>
          <w:lang w:val="lv-LV" w:eastAsia="lv-LV"/>
        </w:rPr>
        <w:t>EUR apmērā.</w:t>
      </w:r>
    </w:p>
    <w:p w14:paraId="04CD0AE4" w14:textId="77777777" w:rsidR="0037103C" w:rsidRPr="00A12072" w:rsidRDefault="00D253EB">
      <w:pPr>
        <w:widowControl/>
        <w:spacing w:before="240" w:after="0" w:line="240" w:lineRule="auto"/>
        <w:jc w:val="both"/>
        <w:rPr>
          <w:rFonts w:ascii="Times New Roman" w:eastAsia="Times New Roman" w:hAnsi="Times New Roman"/>
          <w:sz w:val="24"/>
          <w:szCs w:val="24"/>
          <w:lang w:val="lv-LV" w:eastAsia="lv-LV"/>
        </w:rPr>
      </w:pPr>
      <w:r w:rsidRPr="00A12072">
        <w:rPr>
          <w:rFonts w:ascii="Times New Roman" w:eastAsia="Times New Roman" w:hAnsi="Times New Roman"/>
          <w:sz w:val="24"/>
          <w:szCs w:val="24"/>
          <w:lang w:val="lv-LV" w:eastAsia="lv-LV"/>
        </w:rPr>
        <w:t>Saskaņā ar Patērētāju tiesību aizsardzības likuma 26.</w:t>
      </w:r>
      <w:r w:rsidRPr="00A12072">
        <w:rPr>
          <w:rFonts w:ascii="Times New Roman" w:eastAsia="Times New Roman" w:hAnsi="Times New Roman"/>
          <w:sz w:val="24"/>
          <w:szCs w:val="24"/>
          <w:vertAlign w:val="superscript"/>
          <w:lang w:val="lv-LV" w:eastAsia="lv-LV"/>
        </w:rPr>
        <w:t>12</w:t>
      </w:r>
      <w:r w:rsidRPr="00A12072">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492781F4" w14:textId="77777777" w:rsidR="0037103C" w:rsidRPr="00A12072" w:rsidRDefault="00D253EB">
      <w:pPr>
        <w:widowControl/>
        <w:spacing w:after="0" w:line="240" w:lineRule="auto"/>
        <w:jc w:val="both"/>
        <w:rPr>
          <w:rFonts w:ascii="Times New Roman" w:eastAsia="Times New Roman" w:hAnsi="Times New Roman"/>
          <w:sz w:val="24"/>
          <w:szCs w:val="24"/>
          <w:lang w:val="lv-LV" w:eastAsia="lv-LV"/>
        </w:rPr>
      </w:pPr>
      <w:r w:rsidRPr="00A12072">
        <w:rPr>
          <w:rFonts w:ascii="Times New Roman" w:eastAsia="Times New Roman" w:hAnsi="Times New Roman"/>
          <w:sz w:val="24"/>
          <w:szCs w:val="24"/>
          <w:lang w:val="lv-LV"/>
        </w:rPr>
        <w:t>Saskaņā ar PTAL 26.</w:t>
      </w:r>
      <w:r w:rsidRPr="00A12072">
        <w:rPr>
          <w:rFonts w:ascii="Times New Roman" w:eastAsia="Times New Roman" w:hAnsi="Times New Roman"/>
          <w:sz w:val="24"/>
          <w:szCs w:val="24"/>
          <w:vertAlign w:val="superscript"/>
          <w:lang w:val="lv-LV"/>
        </w:rPr>
        <w:t>12</w:t>
      </w:r>
      <w:r w:rsidRPr="00A12072">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0BB13F2B" w14:textId="77777777" w:rsidR="0037103C" w:rsidRPr="00A12072" w:rsidRDefault="00D253EB">
      <w:pPr>
        <w:widowControl/>
        <w:spacing w:before="240" w:after="240" w:line="240" w:lineRule="auto"/>
        <w:jc w:val="both"/>
        <w:rPr>
          <w:rFonts w:ascii="Times New Roman" w:hAnsi="Times New Roman"/>
          <w:b/>
          <w:i/>
          <w:spacing w:val="-4"/>
          <w:sz w:val="24"/>
          <w:szCs w:val="24"/>
          <w:lang w:val="lv-LV"/>
        </w:rPr>
      </w:pPr>
      <w:r w:rsidRPr="00A12072">
        <w:rPr>
          <w:rFonts w:ascii="Times New Roman" w:hAnsi="Times New Roman"/>
          <w:b/>
          <w:i/>
          <w:spacing w:val="-4"/>
          <w:sz w:val="24"/>
          <w:szCs w:val="24"/>
          <w:lang w:val="lv-LV"/>
        </w:rPr>
        <w:t>Šis dokuments ir parakstīts ar drošu elektronisko parakstu un satur laika zīmogu.</w:t>
      </w:r>
    </w:p>
    <w:p w14:paraId="29D0F9B6" w14:textId="6A9FD3E1" w:rsidR="0037103C" w:rsidRPr="00230569" w:rsidRDefault="00D253EB">
      <w:pPr>
        <w:widowControl/>
        <w:tabs>
          <w:tab w:val="left" w:pos="6804"/>
        </w:tabs>
        <w:spacing w:before="480" w:after="0" w:line="240" w:lineRule="auto"/>
        <w:jc w:val="both"/>
        <w:rPr>
          <w:rFonts w:ascii="Times New Roman" w:eastAsia="Times New Roman" w:hAnsi="Times New Roman"/>
          <w:sz w:val="24"/>
          <w:szCs w:val="24"/>
          <w:lang w:val="lv-LV" w:eastAsia="lv-LV"/>
        </w:rPr>
      </w:pPr>
      <w:bookmarkStart w:id="0" w:name="_Hlk69221613"/>
      <w:r w:rsidRPr="00A12072">
        <w:rPr>
          <w:rFonts w:ascii="Times New Roman" w:eastAsia="Times New Roman" w:hAnsi="Times New Roman"/>
          <w:sz w:val="24"/>
          <w:szCs w:val="24"/>
          <w:lang w:val="lv-LV" w:eastAsia="lv-LV"/>
        </w:rPr>
        <w:t>Komisijas priekšsēdētāja</w:t>
      </w:r>
      <w:r w:rsidRPr="00A12072">
        <w:rPr>
          <w:rFonts w:ascii="Times New Roman" w:eastAsia="Times New Roman" w:hAnsi="Times New Roman"/>
          <w:sz w:val="24"/>
          <w:szCs w:val="24"/>
          <w:lang w:val="lv-LV" w:eastAsia="lv-LV"/>
        </w:rPr>
        <w:tab/>
      </w:r>
      <w:bookmarkEnd w:id="0"/>
      <w:proofErr w:type="spellStart"/>
      <w:r w:rsidR="00C847D8" w:rsidRPr="00A12072">
        <w:rPr>
          <w:rFonts w:ascii="Times New Roman" w:eastAsia="Times New Roman" w:hAnsi="Times New Roman"/>
          <w:sz w:val="24"/>
          <w:szCs w:val="24"/>
          <w:lang w:val="lv-LV"/>
        </w:rPr>
        <w:t>L.Neimane</w:t>
      </w:r>
      <w:proofErr w:type="spellEnd"/>
    </w:p>
    <w:sectPr w:rsidR="0037103C" w:rsidRPr="00230569">
      <w:footerReference w:type="default" r:id="rId8"/>
      <w:headerReference w:type="first" r:id="rId9"/>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04F7" w14:textId="77777777" w:rsidR="00FC089C" w:rsidRDefault="00FC089C">
      <w:pPr>
        <w:spacing w:after="0" w:line="240" w:lineRule="auto"/>
      </w:pPr>
      <w:r>
        <w:separator/>
      </w:r>
    </w:p>
  </w:endnote>
  <w:endnote w:type="continuationSeparator" w:id="0">
    <w:p w14:paraId="7C7BF51E" w14:textId="77777777" w:rsidR="00FC089C" w:rsidRDefault="00FC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057104"/>
      <w:docPartObj>
        <w:docPartGallery w:val="Page Numbers (Bottom of Page)"/>
        <w:docPartUnique/>
      </w:docPartObj>
    </w:sdtPr>
    <w:sdtEndPr/>
    <w:sdtContent>
      <w:p w14:paraId="356496EA" w14:textId="77777777" w:rsidR="0037103C" w:rsidRDefault="00D253EB">
        <w:pPr>
          <w:pStyle w:val="Footer"/>
          <w:jc w:val="center"/>
        </w:pPr>
        <w:r>
          <w:fldChar w:fldCharType="begin"/>
        </w:r>
        <w:r>
          <w:instrText>PAGE</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FBEC" w14:textId="77777777" w:rsidR="00FC089C" w:rsidRDefault="00FC089C">
      <w:pPr>
        <w:spacing w:after="0" w:line="240" w:lineRule="auto"/>
      </w:pPr>
      <w:r>
        <w:separator/>
      </w:r>
    </w:p>
  </w:footnote>
  <w:footnote w:type="continuationSeparator" w:id="0">
    <w:p w14:paraId="2E3C65B6" w14:textId="77777777" w:rsidR="00FC089C" w:rsidRDefault="00FC0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AE7C" w14:textId="77777777" w:rsidR="0037103C" w:rsidRDefault="0037103C">
    <w:pPr>
      <w:pStyle w:val="Header"/>
      <w:jc w:val="both"/>
      <w:rPr>
        <w:rFonts w:ascii="Times New Roman" w:hAnsi="Times New Roman"/>
        <w:sz w:val="24"/>
        <w:szCs w:val="24"/>
      </w:rPr>
    </w:pPr>
  </w:p>
  <w:p w14:paraId="75D89EE4" w14:textId="77777777" w:rsidR="0037103C" w:rsidRDefault="0037103C">
    <w:pPr>
      <w:pStyle w:val="Header"/>
      <w:jc w:val="both"/>
      <w:rPr>
        <w:rFonts w:ascii="Times New Roman" w:hAnsi="Times New Roman"/>
        <w:sz w:val="24"/>
        <w:szCs w:val="24"/>
      </w:rPr>
    </w:pPr>
  </w:p>
  <w:p w14:paraId="1254747C" w14:textId="77777777" w:rsidR="0037103C" w:rsidRDefault="0037103C">
    <w:pPr>
      <w:pStyle w:val="Header"/>
      <w:jc w:val="both"/>
      <w:rPr>
        <w:rFonts w:ascii="Times New Roman" w:hAnsi="Times New Roman"/>
        <w:sz w:val="24"/>
        <w:szCs w:val="24"/>
      </w:rPr>
    </w:pPr>
  </w:p>
  <w:p w14:paraId="4D058300" w14:textId="77777777" w:rsidR="0037103C" w:rsidRDefault="0037103C">
    <w:pPr>
      <w:pStyle w:val="Header"/>
      <w:jc w:val="both"/>
      <w:rPr>
        <w:rFonts w:ascii="Times New Roman" w:hAnsi="Times New Roman"/>
        <w:sz w:val="24"/>
        <w:szCs w:val="24"/>
      </w:rPr>
    </w:pPr>
  </w:p>
  <w:p w14:paraId="677F7B8D" w14:textId="77777777" w:rsidR="0037103C" w:rsidRDefault="00D253EB">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073E1355" wp14:editId="7378600B">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pt" to="443.5pt,18.65pt" ID="Straight Connector 7" stroked="t" style="position:absolute;flip:y" wp14:anchorId="67D304D0">
              <v:stroke color="black" weight="12600" joinstyle="miter" endcap="flat"/>
              <v:fill o:detectmouseclick="t" on="false"/>
              <v:shadow on="t" obscured="f" color="black"/>
              <w10:wrap type="none"/>
            </v:line>
          </w:pict>
        </mc:Fallback>
      </mc:AlternateContent>
    </w:r>
    <w:r>
      <w:rPr>
        <w:rFonts w:ascii="Times New Roman" w:hAnsi="Times New Roman"/>
        <w:sz w:val="32"/>
        <w:szCs w:val="32"/>
      </w:rPr>
      <w:t>PATĒRĒTĀJU STRĪDU RISINĀŠANAS KOMISIJA</w:t>
    </w:r>
  </w:p>
  <w:p w14:paraId="20B3C749" w14:textId="77777777" w:rsidR="0037103C" w:rsidRDefault="00D253EB">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2BF1070C" w14:textId="77777777" w:rsidR="0037103C" w:rsidRDefault="0037103C">
    <w:pPr>
      <w:pStyle w:val="Header"/>
      <w:jc w:val="both"/>
      <w:rPr>
        <w:rFonts w:ascii="Times New Roman" w:hAnsi="Times New Roman"/>
        <w:sz w:val="24"/>
        <w:szCs w:val="24"/>
      </w:rPr>
    </w:pPr>
  </w:p>
  <w:p w14:paraId="58A834CB" w14:textId="77777777" w:rsidR="0037103C" w:rsidRDefault="0037103C">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159A2"/>
    <w:multiLevelType w:val="multilevel"/>
    <w:tmpl w:val="E06E88F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D4075"/>
    <w:multiLevelType w:val="multilevel"/>
    <w:tmpl w:val="0436E93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1357758">
    <w:abstractNumId w:val="1"/>
  </w:num>
  <w:num w:numId="2" w16cid:durableId="80080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3C"/>
    <w:rsid w:val="00016AAB"/>
    <w:rsid w:val="00016FDE"/>
    <w:rsid w:val="000204D5"/>
    <w:rsid w:val="00023129"/>
    <w:rsid w:val="00035A6E"/>
    <w:rsid w:val="00035CBF"/>
    <w:rsid w:val="00042018"/>
    <w:rsid w:val="00042F33"/>
    <w:rsid w:val="00050D19"/>
    <w:rsid w:val="00061188"/>
    <w:rsid w:val="00087FA2"/>
    <w:rsid w:val="00095F68"/>
    <w:rsid w:val="000A48B1"/>
    <w:rsid w:val="000C322D"/>
    <w:rsid w:val="000E4400"/>
    <w:rsid w:val="000E4BA8"/>
    <w:rsid w:val="000F35EA"/>
    <w:rsid w:val="00106BB8"/>
    <w:rsid w:val="00116FFC"/>
    <w:rsid w:val="0012439E"/>
    <w:rsid w:val="0014393E"/>
    <w:rsid w:val="00145061"/>
    <w:rsid w:val="001531D2"/>
    <w:rsid w:val="00153200"/>
    <w:rsid w:val="00174028"/>
    <w:rsid w:val="00175FCE"/>
    <w:rsid w:val="00181584"/>
    <w:rsid w:val="00187918"/>
    <w:rsid w:val="00191119"/>
    <w:rsid w:val="001A2B70"/>
    <w:rsid w:val="001A4D48"/>
    <w:rsid w:val="001C43F0"/>
    <w:rsid w:val="001E0E7B"/>
    <w:rsid w:val="001E477D"/>
    <w:rsid w:val="001F2237"/>
    <w:rsid w:val="001F32D0"/>
    <w:rsid w:val="00205068"/>
    <w:rsid w:val="002207CF"/>
    <w:rsid w:val="002260C7"/>
    <w:rsid w:val="00230569"/>
    <w:rsid w:val="0023583D"/>
    <w:rsid w:val="002376FC"/>
    <w:rsid w:val="00245C1B"/>
    <w:rsid w:val="00247A3B"/>
    <w:rsid w:val="0025493F"/>
    <w:rsid w:val="00260C24"/>
    <w:rsid w:val="002736F5"/>
    <w:rsid w:val="00282F4B"/>
    <w:rsid w:val="00291605"/>
    <w:rsid w:val="00292041"/>
    <w:rsid w:val="00293353"/>
    <w:rsid w:val="002A0665"/>
    <w:rsid w:val="002B71FB"/>
    <w:rsid w:val="002C0481"/>
    <w:rsid w:val="002D5A0D"/>
    <w:rsid w:val="002E22AE"/>
    <w:rsid w:val="003109F6"/>
    <w:rsid w:val="00311B4A"/>
    <w:rsid w:val="00331739"/>
    <w:rsid w:val="00331B2E"/>
    <w:rsid w:val="00334240"/>
    <w:rsid w:val="00341310"/>
    <w:rsid w:val="0037103C"/>
    <w:rsid w:val="00380B0E"/>
    <w:rsid w:val="00390D93"/>
    <w:rsid w:val="003A2B04"/>
    <w:rsid w:val="003A7E10"/>
    <w:rsid w:val="003C0161"/>
    <w:rsid w:val="003C07B3"/>
    <w:rsid w:val="003C2255"/>
    <w:rsid w:val="003D0908"/>
    <w:rsid w:val="003D2BDF"/>
    <w:rsid w:val="003D3324"/>
    <w:rsid w:val="003E648D"/>
    <w:rsid w:val="003E6512"/>
    <w:rsid w:val="003F055D"/>
    <w:rsid w:val="003F2D23"/>
    <w:rsid w:val="003F3B67"/>
    <w:rsid w:val="00402FC1"/>
    <w:rsid w:val="00416831"/>
    <w:rsid w:val="00426A2D"/>
    <w:rsid w:val="004315E5"/>
    <w:rsid w:val="00432D70"/>
    <w:rsid w:val="0043321F"/>
    <w:rsid w:val="00434B2C"/>
    <w:rsid w:val="00446B2C"/>
    <w:rsid w:val="00456C80"/>
    <w:rsid w:val="00464F43"/>
    <w:rsid w:val="0046675C"/>
    <w:rsid w:val="00473E3E"/>
    <w:rsid w:val="0049299E"/>
    <w:rsid w:val="004A2246"/>
    <w:rsid w:val="004B373C"/>
    <w:rsid w:val="004B4BEB"/>
    <w:rsid w:val="004C020B"/>
    <w:rsid w:val="004D159A"/>
    <w:rsid w:val="004D2BD9"/>
    <w:rsid w:val="004D47BE"/>
    <w:rsid w:val="004E0F2C"/>
    <w:rsid w:val="004F5C03"/>
    <w:rsid w:val="004F5FAD"/>
    <w:rsid w:val="004F6749"/>
    <w:rsid w:val="0050176A"/>
    <w:rsid w:val="005108CD"/>
    <w:rsid w:val="0052144A"/>
    <w:rsid w:val="0054464E"/>
    <w:rsid w:val="005452CA"/>
    <w:rsid w:val="0058689D"/>
    <w:rsid w:val="005C7A89"/>
    <w:rsid w:val="005D6012"/>
    <w:rsid w:val="005E4B58"/>
    <w:rsid w:val="005E614E"/>
    <w:rsid w:val="005F2708"/>
    <w:rsid w:val="00626B52"/>
    <w:rsid w:val="0066423F"/>
    <w:rsid w:val="0067079C"/>
    <w:rsid w:val="006A73C8"/>
    <w:rsid w:val="006C2D96"/>
    <w:rsid w:val="006C3747"/>
    <w:rsid w:val="006E1A9B"/>
    <w:rsid w:val="006E458F"/>
    <w:rsid w:val="006E6165"/>
    <w:rsid w:val="006F21EC"/>
    <w:rsid w:val="00704AB2"/>
    <w:rsid w:val="00730F11"/>
    <w:rsid w:val="00734DC6"/>
    <w:rsid w:val="007502FB"/>
    <w:rsid w:val="007521B1"/>
    <w:rsid w:val="00752684"/>
    <w:rsid w:val="0075519D"/>
    <w:rsid w:val="007736B1"/>
    <w:rsid w:val="00775DA7"/>
    <w:rsid w:val="007B4DAB"/>
    <w:rsid w:val="007B741B"/>
    <w:rsid w:val="007C2A35"/>
    <w:rsid w:val="007C37E7"/>
    <w:rsid w:val="007E08A9"/>
    <w:rsid w:val="007F1275"/>
    <w:rsid w:val="007F343B"/>
    <w:rsid w:val="008002B9"/>
    <w:rsid w:val="0082526C"/>
    <w:rsid w:val="00830AC4"/>
    <w:rsid w:val="00831B4A"/>
    <w:rsid w:val="008374C1"/>
    <w:rsid w:val="00841339"/>
    <w:rsid w:val="00850456"/>
    <w:rsid w:val="00853A92"/>
    <w:rsid w:val="00862579"/>
    <w:rsid w:val="008638CD"/>
    <w:rsid w:val="0087225C"/>
    <w:rsid w:val="00882339"/>
    <w:rsid w:val="00885C81"/>
    <w:rsid w:val="008A1E16"/>
    <w:rsid w:val="008B57B8"/>
    <w:rsid w:val="008D4598"/>
    <w:rsid w:val="008E3E72"/>
    <w:rsid w:val="00903C54"/>
    <w:rsid w:val="00905DA7"/>
    <w:rsid w:val="00921AEA"/>
    <w:rsid w:val="00931EE9"/>
    <w:rsid w:val="00935096"/>
    <w:rsid w:val="00943DEA"/>
    <w:rsid w:val="009451D5"/>
    <w:rsid w:val="0094564B"/>
    <w:rsid w:val="0094752C"/>
    <w:rsid w:val="0097052A"/>
    <w:rsid w:val="00972ED7"/>
    <w:rsid w:val="009761FB"/>
    <w:rsid w:val="00980A92"/>
    <w:rsid w:val="00982292"/>
    <w:rsid w:val="00992A1F"/>
    <w:rsid w:val="009C642E"/>
    <w:rsid w:val="009D76C4"/>
    <w:rsid w:val="009E1A63"/>
    <w:rsid w:val="00A017BA"/>
    <w:rsid w:val="00A12072"/>
    <w:rsid w:val="00A1268D"/>
    <w:rsid w:val="00A15332"/>
    <w:rsid w:val="00A17E75"/>
    <w:rsid w:val="00A255FE"/>
    <w:rsid w:val="00A26376"/>
    <w:rsid w:val="00A26532"/>
    <w:rsid w:val="00A3070F"/>
    <w:rsid w:val="00A374F5"/>
    <w:rsid w:val="00A37E7E"/>
    <w:rsid w:val="00A42FF6"/>
    <w:rsid w:val="00A53CCB"/>
    <w:rsid w:val="00A54405"/>
    <w:rsid w:val="00A557D1"/>
    <w:rsid w:val="00A6467D"/>
    <w:rsid w:val="00A81FB2"/>
    <w:rsid w:val="00A9485D"/>
    <w:rsid w:val="00AB50DF"/>
    <w:rsid w:val="00AC4065"/>
    <w:rsid w:val="00AD5F05"/>
    <w:rsid w:val="00AE60AF"/>
    <w:rsid w:val="00AF795B"/>
    <w:rsid w:val="00B22E98"/>
    <w:rsid w:val="00B40030"/>
    <w:rsid w:val="00B602B6"/>
    <w:rsid w:val="00B6458D"/>
    <w:rsid w:val="00B6537D"/>
    <w:rsid w:val="00B66C44"/>
    <w:rsid w:val="00B70581"/>
    <w:rsid w:val="00B9312F"/>
    <w:rsid w:val="00B9421F"/>
    <w:rsid w:val="00BB611E"/>
    <w:rsid w:val="00BE7976"/>
    <w:rsid w:val="00C0152A"/>
    <w:rsid w:val="00C220DD"/>
    <w:rsid w:val="00C23862"/>
    <w:rsid w:val="00C2550C"/>
    <w:rsid w:val="00C35480"/>
    <w:rsid w:val="00C847D8"/>
    <w:rsid w:val="00C97E78"/>
    <w:rsid w:val="00CD199C"/>
    <w:rsid w:val="00CD38FE"/>
    <w:rsid w:val="00CD3BE0"/>
    <w:rsid w:val="00CE081B"/>
    <w:rsid w:val="00CE1FDE"/>
    <w:rsid w:val="00CF53B0"/>
    <w:rsid w:val="00D126A6"/>
    <w:rsid w:val="00D253EB"/>
    <w:rsid w:val="00D31C04"/>
    <w:rsid w:val="00D3648E"/>
    <w:rsid w:val="00D61474"/>
    <w:rsid w:val="00D62563"/>
    <w:rsid w:val="00D74827"/>
    <w:rsid w:val="00D92769"/>
    <w:rsid w:val="00DA46B1"/>
    <w:rsid w:val="00DB224E"/>
    <w:rsid w:val="00DC2BDF"/>
    <w:rsid w:val="00DD2B5E"/>
    <w:rsid w:val="00DE2D41"/>
    <w:rsid w:val="00DF4BAE"/>
    <w:rsid w:val="00E10E43"/>
    <w:rsid w:val="00E161BB"/>
    <w:rsid w:val="00E34784"/>
    <w:rsid w:val="00E5444D"/>
    <w:rsid w:val="00E6582B"/>
    <w:rsid w:val="00E74CEF"/>
    <w:rsid w:val="00E76F5F"/>
    <w:rsid w:val="00E80BA0"/>
    <w:rsid w:val="00E829D1"/>
    <w:rsid w:val="00E86E99"/>
    <w:rsid w:val="00E96CC7"/>
    <w:rsid w:val="00EA122E"/>
    <w:rsid w:val="00EA38BF"/>
    <w:rsid w:val="00EB0085"/>
    <w:rsid w:val="00EC2895"/>
    <w:rsid w:val="00ED0F88"/>
    <w:rsid w:val="00EF4FB8"/>
    <w:rsid w:val="00F02520"/>
    <w:rsid w:val="00F0310B"/>
    <w:rsid w:val="00F054CB"/>
    <w:rsid w:val="00F10CA9"/>
    <w:rsid w:val="00F10E11"/>
    <w:rsid w:val="00F10FF5"/>
    <w:rsid w:val="00F24144"/>
    <w:rsid w:val="00F34AF5"/>
    <w:rsid w:val="00F40F04"/>
    <w:rsid w:val="00F41C92"/>
    <w:rsid w:val="00F527D1"/>
    <w:rsid w:val="00F55B65"/>
    <w:rsid w:val="00F83DD6"/>
    <w:rsid w:val="00F904AC"/>
    <w:rsid w:val="00F92852"/>
    <w:rsid w:val="00F94F03"/>
    <w:rsid w:val="00F977ED"/>
    <w:rsid w:val="00FB2884"/>
    <w:rsid w:val="00FB3556"/>
    <w:rsid w:val="00FC089C"/>
    <w:rsid w:val="00FC1F35"/>
    <w:rsid w:val="00FD51C7"/>
    <w:rsid w:val="00FD6C23"/>
    <w:rsid w:val="00FE66AC"/>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4DCA"/>
  <w15:docId w15:val="{88ACCC6D-90B9-4A20-A67D-9AE60CF5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multiline">
    <w:name w:val="multiline"/>
    <w:qFormat/>
    <w:rsid w:val="000759CE"/>
  </w:style>
  <w:style w:type="character" w:customStyle="1" w:styleId="UnresolvedMention1">
    <w:name w:val="Unresolved Mention1"/>
    <w:basedOn w:val="DefaultParagraphFont"/>
    <w:uiPriority w:val="99"/>
    <w:semiHidden/>
    <w:unhideWhenUsed/>
    <w:qFormat/>
    <w:rsid w:val="00AF2DD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3D5E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F611-A444-4154-B2CC-974D4D1A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3021</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2020-02-10T07:54:00Z</cp:lastPrinted>
  <dcterms:created xsi:type="dcterms:W3CDTF">2026-03-13T11:09:00Z</dcterms:created>
  <dcterms:modified xsi:type="dcterms:W3CDTF">2026-03-13T11:09:00Z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