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BC7AC" w14:textId="741A7030" w:rsidR="00161A78" w:rsidRPr="00161A78" w:rsidRDefault="003B1F9A" w:rsidP="00161A78">
      <w:pPr>
        <w:widowControl/>
        <w:spacing w:after="0" w:line="300" w:lineRule="atLeast"/>
        <w:ind w:left="5103"/>
        <w:rPr>
          <w:rFonts w:ascii="Times New Roman" w:eastAsia="Times New Roman" w:hAnsi="Times New Roman"/>
          <w:b/>
          <w:bCs/>
          <w:sz w:val="24"/>
          <w:szCs w:val="24"/>
          <w:lang w:val="lv-LV" w:eastAsia="lv-LV"/>
        </w:rPr>
      </w:pPr>
      <w:r>
        <w:rPr>
          <w:rFonts w:ascii="Times New Roman" w:eastAsia="Times New Roman" w:hAnsi="Times New Roman"/>
          <w:b/>
          <w:bCs/>
          <w:sz w:val="24"/>
          <w:szCs w:val="24"/>
          <w:lang w:val="lv-LV" w:eastAsia="lv-LV"/>
        </w:rPr>
        <w:t>patērētājs</w:t>
      </w:r>
    </w:p>
    <w:p w14:paraId="6F47EAF2" w14:textId="77777777" w:rsidR="00161A78" w:rsidRPr="00161A78" w:rsidRDefault="00161A78" w:rsidP="00161A78">
      <w:pPr>
        <w:widowControl/>
        <w:spacing w:after="0" w:line="300" w:lineRule="atLeast"/>
        <w:ind w:left="5103"/>
        <w:rPr>
          <w:rFonts w:ascii="Times New Roman" w:eastAsia="Times New Roman" w:hAnsi="Times New Roman"/>
          <w:b/>
          <w:bCs/>
          <w:sz w:val="24"/>
          <w:szCs w:val="24"/>
          <w:lang w:val="lv-LV" w:eastAsia="lv-LV"/>
        </w:rPr>
      </w:pPr>
    </w:p>
    <w:p w14:paraId="0D3F2618" w14:textId="60638086" w:rsidR="000979D1" w:rsidRPr="000979D1" w:rsidRDefault="003B1F9A" w:rsidP="00161A78">
      <w:pPr>
        <w:widowControl/>
        <w:spacing w:after="0" w:line="240" w:lineRule="auto"/>
        <w:ind w:left="5103"/>
        <w:rPr>
          <w:rFonts w:ascii="Times New Roman" w:eastAsia="Times New Roman" w:hAnsi="Times New Roman"/>
          <w:sz w:val="24"/>
          <w:szCs w:val="24"/>
          <w:lang w:val="lv-LV" w:eastAsia="lv-LV"/>
        </w:rPr>
      </w:pPr>
      <w:r>
        <w:rPr>
          <w:rFonts w:ascii="Times New Roman" w:eastAsia="Times New Roman" w:hAnsi="Times New Roman"/>
          <w:b/>
          <w:bCs/>
          <w:sz w:val="24"/>
          <w:szCs w:val="24"/>
          <w:lang w:val="lv-LV" w:eastAsia="lv-LV"/>
        </w:rPr>
        <w:t>sabiedrība</w:t>
      </w:r>
      <w:r w:rsidR="000979D1" w:rsidRPr="000979D1">
        <w:rPr>
          <w:rFonts w:ascii="Times New Roman" w:eastAsia="Times New Roman" w:hAnsi="Times New Roman"/>
          <w:b/>
          <w:bCs/>
          <w:sz w:val="24"/>
          <w:szCs w:val="24"/>
          <w:lang w:val="lv-LV" w:eastAsia="lv-LV"/>
        </w:rPr>
        <w:br/>
      </w:r>
    </w:p>
    <w:p w14:paraId="4AA526A2" w14:textId="77777777" w:rsidR="000979D1" w:rsidRPr="000979D1" w:rsidRDefault="000979D1" w:rsidP="000979D1">
      <w:pPr>
        <w:widowControl/>
        <w:spacing w:after="0" w:line="300" w:lineRule="atLeast"/>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Lēmums</w:t>
      </w:r>
      <w:r w:rsidRPr="000979D1">
        <w:rPr>
          <w:rFonts w:ascii="Times New Roman" w:eastAsia="Times New Roman" w:hAnsi="Times New Roman"/>
          <w:b/>
          <w:bCs/>
          <w:sz w:val="24"/>
          <w:szCs w:val="24"/>
          <w:lang w:val="lv-LV" w:eastAsia="lv-LV"/>
        </w:rPr>
        <w:br/>
        <w:t>par strīdu</w:t>
      </w:r>
    </w:p>
    <w:p w14:paraId="56026D51" w14:textId="77777777" w:rsidR="000979D1" w:rsidRDefault="000979D1" w:rsidP="000979D1">
      <w:pPr>
        <w:widowControl/>
        <w:spacing w:after="0" w:line="300" w:lineRule="atLeast"/>
        <w:jc w:val="center"/>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Rīgā</w:t>
      </w:r>
    </w:p>
    <w:p w14:paraId="0EEC8065"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3CC7EC5E" w14:textId="37A9D80A"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2026.</w:t>
      </w:r>
      <w:r w:rsidR="00162D10">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gada 19.</w:t>
      </w:r>
      <w:r w:rsidR="00162D10">
        <w:rPr>
          <w:rFonts w:ascii="Times New Roman" w:eastAsia="Times New Roman" w:hAnsi="Times New Roman"/>
          <w:sz w:val="24"/>
          <w:szCs w:val="24"/>
          <w:lang w:val="lv-LV" w:eastAsia="lv-LV"/>
        </w:rPr>
        <w:t xml:space="preserve"> </w:t>
      </w:r>
      <w:r w:rsidR="00161A78">
        <w:rPr>
          <w:rFonts w:ascii="Times New Roman" w:eastAsia="Times New Roman" w:hAnsi="Times New Roman"/>
          <w:sz w:val="24"/>
          <w:szCs w:val="24"/>
          <w:lang w:val="lv-LV" w:eastAsia="lv-LV"/>
        </w:rPr>
        <w:t>martā</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0979D1">
        <w:rPr>
          <w:rFonts w:ascii="Times New Roman" w:eastAsia="Times New Roman" w:hAnsi="Times New Roman"/>
          <w:sz w:val="24"/>
          <w:szCs w:val="24"/>
          <w:lang w:val="lv-LV" w:eastAsia="lv-LV"/>
        </w:rPr>
        <w:t>Nr. 2026/</w:t>
      </w:r>
      <w:r w:rsidR="00161A78">
        <w:rPr>
          <w:rFonts w:ascii="Times New Roman" w:eastAsia="Times New Roman" w:hAnsi="Times New Roman"/>
          <w:sz w:val="24"/>
          <w:szCs w:val="24"/>
          <w:lang w:val="lv-LV" w:eastAsia="lv-LV"/>
        </w:rPr>
        <w:t>41</w:t>
      </w:r>
      <w:r w:rsidRPr="000979D1">
        <w:rPr>
          <w:rFonts w:ascii="Times New Roman" w:eastAsia="Times New Roman" w:hAnsi="Times New Roman"/>
          <w:sz w:val="24"/>
          <w:szCs w:val="24"/>
          <w:lang w:val="lv-LV" w:eastAsia="lv-LV"/>
        </w:rPr>
        <w:noBreakHyphen/>
        <w:t>psrk</w:t>
      </w:r>
    </w:p>
    <w:p w14:paraId="6A91655B"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55F1B893" w14:textId="77777777" w:rsidR="000979D1" w:rsidRDefault="000979D1" w:rsidP="00366E5F">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Patērētāju strīdu risināšanas komisija (turpmāk – Komisija) šādā sastāvā: </w:t>
      </w:r>
    </w:p>
    <w:p w14:paraId="5E335564" w14:textId="77777777" w:rsidR="000979D1" w:rsidRDefault="000979D1" w:rsidP="00366E5F">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priekšsēdētāja Liene Neimane, </w:t>
      </w:r>
    </w:p>
    <w:p w14:paraId="5CC3B1FB" w14:textId="37D4A774" w:rsidR="000979D1" w:rsidRDefault="000979D1" w:rsidP="00366E5F">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locekļi </w:t>
      </w:r>
      <w:r w:rsidR="00161A78">
        <w:rPr>
          <w:rFonts w:ascii="Times New Roman" w:eastAsia="Times New Roman" w:hAnsi="Times New Roman"/>
          <w:sz w:val="24"/>
          <w:szCs w:val="24"/>
          <w:lang w:val="lv-LV" w:eastAsia="lv-LV"/>
        </w:rPr>
        <w:t>Gints Kļaviņš</w:t>
      </w:r>
      <w:r w:rsidRPr="000979D1">
        <w:rPr>
          <w:rFonts w:ascii="Times New Roman" w:eastAsia="Times New Roman" w:hAnsi="Times New Roman"/>
          <w:sz w:val="24"/>
          <w:szCs w:val="24"/>
          <w:lang w:val="lv-LV" w:eastAsia="lv-LV"/>
        </w:rPr>
        <w:t xml:space="preserve"> kā patērētāju interešu pārstāvis un </w:t>
      </w:r>
      <w:r w:rsidR="00161A78">
        <w:rPr>
          <w:rFonts w:ascii="Times New Roman" w:eastAsia="Times New Roman" w:hAnsi="Times New Roman"/>
          <w:sz w:val="24"/>
          <w:szCs w:val="24"/>
          <w:lang w:val="lv-LV" w:eastAsia="lv-LV"/>
        </w:rPr>
        <w:t xml:space="preserve">Gints </w:t>
      </w:r>
      <w:proofErr w:type="spellStart"/>
      <w:r w:rsidR="00161A78">
        <w:rPr>
          <w:rFonts w:ascii="Times New Roman" w:eastAsia="Times New Roman" w:hAnsi="Times New Roman"/>
          <w:sz w:val="24"/>
          <w:szCs w:val="24"/>
          <w:lang w:val="lv-LV" w:eastAsia="lv-LV"/>
        </w:rPr>
        <w:t>Peičs</w:t>
      </w:r>
      <w:proofErr w:type="spellEnd"/>
      <w:r w:rsidRPr="000979D1">
        <w:rPr>
          <w:rFonts w:ascii="Times New Roman" w:eastAsia="Times New Roman" w:hAnsi="Times New Roman"/>
          <w:sz w:val="24"/>
          <w:szCs w:val="24"/>
          <w:lang w:val="lv-LV" w:eastAsia="lv-LV"/>
        </w:rPr>
        <w:t xml:space="preserve"> kā komersantu interešu pārstāv</w:t>
      </w:r>
      <w:r w:rsidR="00161A78">
        <w:rPr>
          <w:rFonts w:ascii="Times New Roman" w:eastAsia="Times New Roman" w:hAnsi="Times New Roman"/>
          <w:sz w:val="24"/>
          <w:szCs w:val="24"/>
          <w:lang w:val="lv-LV" w:eastAsia="lv-LV"/>
        </w:rPr>
        <w:t>is</w:t>
      </w:r>
      <w:r w:rsidRPr="000979D1">
        <w:rPr>
          <w:rFonts w:ascii="Times New Roman" w:eastAsia="Times New Roman" w:hAnsi="Times New Roman"/>
          <w:sz w:val="24"/>
          <w:szCs w:val="24"/>
          <w:lang w:val="lv-LV" w:eastAsia="lv-LV"/>
        </w:rPr>
        <w:t>, izskatīja rakstveida procesā strīdu starp patērētāj</w:t>
      </w:r>
      <w:r w:rsidR="003B1F9A">
        <w:rPr>
          <w:rFonts w:ascii="Times New Roman" w:eastAsia="Times New Roman" w:hAnsi="Times New Roman"/>
          <w:sz w:val="24"/>
          <w:szCs w:val="24"/>
          <w:lang w:val="lv-LV" w:eastAsia="lv-LV"/>
        </w:rPr>
        <w:t>u</w:t>
      </w:r>
      <w:r w:rsidRPr="000979D1">
        <w:rPr>
          <w:rFonts w:ascii="Times New Roman" w:eastAsia="Times New Roman" w:hAnsi="Times New Roman"/>
          <w:sz w:val="24"/>
          <w:szCs w:val="24"/>
          <w:lang w:val="lv-LV" w:eastAsia="lv-LV"/>
        </w:rPr>
        <w:t xml:space="preserve"> un </w:t>
      </w:r>
      <w:r>
        <w:rPr>
          <w:rFonts w:ascii="Times New Roman" w:eastAsia="Times New Roman" w:hAnsi="Times New Roman"/>
          <w:sz w:val="24"/>
          <w:szCs w:val="24"/>
          <w:lang w:val="lv-LV" w:eastAsia="lv-LV"/>
        </w:rPr>
        <w:t xml:space="preserve"> </w:t>
      </w:r>
      <w:r w:rsidRPr="000979D1">
        <w:rPr>
          <w:rFonts w:ascii="Times New Roman" w:eastAsia="Times New Roman" w:hAnsi="Times New Roman"/>
          <w:sz w:val="24"/>
          <w:szCs w:val="24"/>
          <w:lang w:val="lv-LV" w:eastAsia="lv-LV"/>
        </w:rPr>
        <w:t>sabiedrīb</w:t>
      </w:r>
      <w:r w:rsidR="003B1F9A">
        <w:rPr>
          <w:rFonts w:ascii="Times New Roman" w:eastAsia="Times New Roman" w:hAnsi="Times New Roman"/>
          <w:sz w:val="24"/>
          <w:szCs w:val="24"/>
          <w:lang w:val="lv-LV" w:eastAsia="lv-LV"/>
        </w:rPr>
        <w:t>u</w:t>
      </w:r>
      <w:r w:rsidRPr="000979D1">
        <w:rPr>
          <w:rFonts w:ascii="Times New Roman" w:eastAsia="Times New Roman" w:hAnsi="Times New Roman"/>
          <w:sz w:val="24"/>
          <w:szCs w:val="24"/>
          <w:lang w:val="lv-LV" w:eastAsia="lv-LV"/>
        </w:rPr>
        <w:t xml:space="preserve"> saistībā </w:t>
      </w:r>
      <w:r w:rsidR="00161A78">
        <w:rPr>
          <w:rFonts w:ascii="Times New Roman" w:eastAsia="Times New Roman" w:hAnsi="Times New Roman"/>
          <w:sz w:val="24"/>
          <w:szCs w:val="24"/>
          <w:lang w:val="lv-LV" w:eastAsia="lv-LV"/>
        </w:rPr>
        <w:t>ar iegādātu neatbilstošu planšetdatoru.</w:t>
      </w:r>
    </w:p>
    <w:p w14:paraId="13DD49F4" w14:textId="24E0A275" w:rsidR="00162D10" w:rsidRDefault="00162D10" w:rsidP="00162D10">
      <w:pPr>
        <w:widowControl/>
        <w:spacing w:after="0" w:line="240" w:lineRule="auto"/>
        <w:ind w:firstLine="709"/>
        <w:jc w:val="both"/>
        <w:rPr>
          <w:rFonts w:ascii="Times New Roman" w:eastAsia="Times New Roman" w:hAnsi="Times New Roman"/>
          <w:sz w:val="24"/>
          <w:szCs w:val="24"/>
          <w:lang w:val="lv-LV" w:eastAsia="lv-LV"/>
        </w:rPr>
      </w:pPr>
      <w:r w:rsidRPr="00162D10">
        <w:rPr>
          <w:rFonts w:ascii="Times New Roman" w:eastAsia="Times New Roman" w:hAnsi="Times New Roman"/>
          <w:sz w:val="24"/>
          <w:szCs w:val="24"/>
          <w:lang w:val="lv-LV" w:eastAsia="lv-LV"/>
        </w:rPr>
        <w:t xml:space="preserve">No lietas materiāliem izriet, ka patērētājs 2025. gada 14. oktobrī sabiedrības veikalā iegādājās planšetdatoru </w:t>
      </w:r>
      <w:proofErr w:type="spellStart"/>
      <w:r w:rsidRPr="00162D10">
        <w:rPr>
          <w:rFonts w:ascii="Times New Roman" w:eastAsia="Times New Roman" w:hAnsi="Times New Roman"/>
          <w:i/>
          <w:iCs/>
          <w:sz w:val="24"/>
          <w:szCs w:val="24"/>
          <w:lang w:val="lv-LV" w:eastAsia="lv-LV"/>
        </w:rPr>
        <w:t>Samsung</w:t>
      </w:r>
      <w:proofErr w:type="spellEnd"/>
      <w:r w:rsidRPr="00162D10">
        <w:rPr>
          <w:rFonts w:ascii="Times New Roman" w:eastAsia="Times New Roman" w:hAnsi="Times New Roman"/>
          <w:i/>
          <w:iCs/>
          <w:sz w:val="24"/>
          <w:szCs w:val="24"/>
          <w:lang w:val="lv-LV" w:eastAsia="lv-LV"/>
        </w:rPr>
        <w:t xml:space="preserve"> </w:t>
      </w:r>
      <w:proofErr w:type="spellStart"/>
      <w:r w:rsidRPr="00162D10">
        <w:rPr>
          <w:rFonts w:ascii="Times New Roman" w:eastAsia="Times New Roman" w:hAnsi="Times New Roman"/>
          <w:i/>
          <w:iCs/>
          <w:sz w:val="24"/>
          <w:szCs w:val="24"/>
          <w:lang w:val="lv-LV" w:eastAsia="lv-LV"/>
        </w:rPr>
        <w:t>Galaxy</w:t>
      </w:r>
      <w:proofErr w:type="spellEnd"/>
      <w:r w:rsidRPr="00162D10">
        <w:rPr>
          <w:rFonts w:ascii="Times New Roman" w:eastAsia="Times New Roman" w:hAnsi="Times New Roman"/>
          <w:i/>
          <w:iCs/>
          <w:sz w:val="24"/>
          <w:szCs w:val="24"/>
          <w:lang w:val="lv-LV" w:eastAsia="lv-LV"/>
        </w:rPr>
        <w:t xml:space="preserve"> </w:t>
      </w:r>
      <w:proofErr w:type="spellStart"/>
      <w:r w:rsidRPr="00162D10">
        <w:rPr>
          <w:rFonts w:ascii="Times New Roman" w:eastAsia="Times New Roman" w:hAnsi="Times New Roman"/>
          <w:i/>
          <w:iCs/>
          <w:sz w:val="24"/>
          <w:szCs w:val="24"/>
          <w:lang w:val="lv-LV" w:eastAsia="lv-LV"/>
        </w:rPr>
        <w:t>Tab</w:t>
      </w:r>
      <w:proofErr w:type="spellEnd"/>
      <w:r w:rsidRPr="00162D10">
        <w:rPr>
          <w:rFonts w:ascii="Times New Roman" w:eastAsia="Times New Roman" w:hAnsi="Times New Roman"/>
          <w:i/>
          <w:iCs/>
          <w:sz w:val="24"/>
          <w:szCs w:val="24"/>
          <w:lang w:val="lv-LV" w:eastAsia="lv-LV"/>
        </w:rPr>
        <w:t xml:space="preserve"> A9+ 11” 8GB 256GB SM</w:t>
      </w:r>
      <w:r w:rsidRPr="00162D10">
        <w:rPr>
          <w:rFonts w:ascii="Times New Roman" w:eastAsia="Times New Roman" w:hAnsi="Times New Roman"/>
          <w:i/>
          <w:iCs/>
          <w:sz w:val="24"/>
          <w:szCs w:val="24"/>
          <w:lang w:val="lv-LV" w:eastAsia="lv-LV"/>
        </w:rPr>
        <w:noBreakHyphen/>
        <w:t xml:space="preserve">X210 </w:t>
      </w:r>
      <w:proofErr w:type="spellStart"/>
      <w:r w:rsidRPr="00162D10">
        <w:rPr>
          <w:rFonts w:ascii="Times New Roman" w:eastAsia="Times New Roman" w:hAnsi="Times New Roman"/>
          <w:i/>
          <w:iCs/>
          <w:sz w:val="24"/>
          <w:szCs w:val="24"/>
          <w:lang w:val="lv-LV" w:eastAsia="lv-LV"/>
        </w:rPr>
        <w:t>Graphite</w:t>
      </w:r>
      <w:proofErr w:type="spellEnd"/>
      <w:r w:rsidRPr="00162D10">
        <w:rPr>
          <w:rFonts w:ascii="Times New Roman" w:eastAsia="Times New Roman" w:hAnsi="Times New Roman"/>
          <w:sz w:val="24"/>
          <w:szCs w:val="24"/>
          <w:lang w:val="lv-LV" w:eastAsia="lv-LV"/>
        </w:rPr>
        <w:t xml:space="preserve"> par 229,99 EUR. Pirmo reizi lietojot planšetdatoru, tas veica programmatūras atjaunināšanu, pēc kuras ierīce izslēdzās un vairs neieslēdzās.</w:t>
      </w:r>
      <w:r>
        <w:rPr>
          <w:rFonts w:ascii="Times New Roman" w:eastAsia="Times New Roman" w:hAnsi="Times New Roman"/>
          <w:sz w:val="24"/>
          <w:szCs w:val="24"/>
          <w:lang w:val="lv-LV" w:eastAsia="lv-LV"/>
        </w:rPr>
        <w:t xml:space="preserve"> 2025. </w:t>
      </w:r>
      <w:r w:rsidRPr="00162D10">
        <w:rPr>
          <w:rFonts w:ascii="Times New Roman" w:eastAsia="Times New Roman" w:hAnsi="Times New Roman"/>
          <w:sz w:val="24"/>
          <w:szCs w:val="24"/>
          <w:lang w:val="lv-LV" w:eastAsia="lv-LV"/>
        </w:rPr>
        <w:t>gada 17. oktobrī patērētājs ierīci nogādāja veikalā, lai to nosūtītu uz servisu. Preces pieņemšanas brīdī sabiedrība preču pieņemšanas aktā nekādus ārējus bojājumus nefiksēja, un sabiedrības darbinieks uzņēma fotogrāfijas, kurās prece redzama bez defektiem.</w:t>
      </w:r>
      <w:r>
        <w:rPr>
          <w:rFonts w:ascii="Times New Roman" w:eastAsia="Times New Roman" w:hAnsi="Times New Roman"/>
          <w:sz w:val="24"/>
          <w:szCs w:val="24"/>
          <w:lang w:val="lv-LV" w:eastAsia="lv-LV"/>
        </w:rPr>
        <w:t xml:space="preserve"> </w:t>
      </w:r>
      <w:r w:rsidRPr="00162D10">
        <w:rPr>
          <w:rFonts w:ascii="Times New Roman" w:eastAsia="Times New Roman" w:hAnsi="Times New Roman"/>
          <w:sz w:val="24"/>
          <w:szCs w:val="24"/>
          <w:lang w:val="lv-LV" w:eastAsia="lv-LV"/>
        </w:rPr>
        <w:t>Pēc servisa diagnostikas sabiedrība 2025. gada 21. oktobrī mutiski informēja patērētāju, ka garantijas remonts tiek atteikts mehānisku bojājumu (salocījuma) dēļ, un piedāvāja veikt maksas remontu par 315,03 EUR, no kura patērētājs atteicās.</w:t>
      </w:r>
      <w:r>
        <w:rPr>
          <w:rFonts w:ascii="Times New Roman" w:eastAsia="Times New Roman" w:hAnsi="Times New Roman"/>
          <w:sz w:val="24"/>
          <w:szCs w:val="24"/>
          <w:lang w:val="lv-LV" w:eastAsia="lv-LV"/>
        </w:rPr>
        <w:t xml:space="preserve"> 2025. </w:t>
      </w:r>
      <w:r w:rsidRPr="00162D10">
        <w:rPr>
          <w:rFonts w:ascii="Times New Roman" w:eastAsia="Times New Roman" w:hAnsi="Times New Roman"/>
          <w:sz w:val="24"/>
          <w:szCs w:val="24"/>
          <w:lang w:val="lv-LV" w:eastAsia="lv-LV"/>
        </w:rPr>
        <w:t>gada 11.</w:t>
      </w:r>
      <w:r>
        <w:rPr>
          <w:rFonts w:ascii="Times New Roman" w:eastAsia="Times New Roman" w:hAnsi="Times New Roman"/>
          <w:sz w:val="24"/>
          <w:szCs w:val="24"/>
          <w:lang w:val="lv-LV" w:eastAsia="lv-LV"/>
        </w:rPr>
        <w:t> </w:t>
      </w:r>
      <w:r w:rsidRPr="00162D10">
        <w:rPr>
          <w:rFonts w:ascii="Times New Roman" w:eastAsia="Times New Roman" w:hAnsi="Times New Roman"/>
          <w:sz w:val="24"/>
          <w:szCs w:val="24"/>
          <w:lang w:val="lv-LV" w:eastAsia="lv-LV"/>
        </w:rPr>
        <w:t>novembrī patērētājs iesniedza sabiedrībai prasību par preces apmaiņu vai samaksātās naudas atmaksu, taču sabiedrība noraidīja patērētāja prasību, norādot, ka prece ir mehāniski bojāta. Patērētājs Komisijai lūdz uzlikt sabiedrībai pienākumu atmaksāt samaksāto naudu pilnā apmērā.</w:t>
      </w:r>
    </w:p>
    <w:p w14:paraId="4098F722" w14:textId="5845D177" w:rsidR="00162D10" w:rsidRPr="00162D10" w:rsidRDefault="00162D10" w:rsidP="00162D10">
      <w:pPr>
        <w:widowControl/>
        <w:spacing w:after="0" w:line="240" w:lineRule="auto"/>
        <w:ind w:firstLine="709"/>
        <w:jc w:val="both"/>
        <w:rPr>
          <w:rFonts w:ascii="Times New Roman" w:eastAsia="Times New Roman" w:hAnsi="Times New Roman"/>
          <w:sz w:val="24"/>
          <w:szCs w:val="24"/>
          <w:lang w:val="lv-LV" w:eastAsia="lv-LV"/>
        </w:rPr>
      </w:pPr>
      <w:r w:rsidRPr="00162D10">
        <w:rPr>
          <w:rFonts w:ascii="Times New Roman" w:eastAsia="Times New Roman" w:hAnsi="Times New Roman"/>
          <w:sz w:val="24"/>
          <w:szCs w:val="24"/>
          <w:lang w:val="lv-LV" w:eastAsia="lv-LV"/>
        </w:rPr>
        <w:t>No lietā esošajiem sabiedrības paskaidrojumiem izriet, ka prece 2025. gada 17. oktobrī tika nosūtīta uz ražotāja autorizēto servisu TSC, kur serviss konstatēja mehānisku deformāciju un atteica garantijas remontu. Sabiedrība norāda, ka atkārtotā diagnostikā serviss atzinis arī neautorizētu iejaukšanos: uz ekrāna iekšpuses konstatēti pirkstu nospiedumi, savukārt akumulators nav oriģināls un tā identifikācijas kods nesakrīt ar ražošanas datiem. Sabiedrība uzskata, ka defekts radies preces neatbilstošas lietošanas un neautorizētas iejaukšanās rezultātā, tādēļ nav pamata preces apmaiņai vai naudas atmaksai.</w:t>
      </w:r>
    </w:p>
    <w:p w14:paraId="6390991D" w14:textId="3046AB4A" w:rsidR="00162D10" w:rsidRDefault="00162D10" w:rsidP="00366E5F">
      <w:pPr>
        <w:widowControl/>
        <w:spacing w:after="0" w:line="240" w:lineRule="auto"/>
        <w:ind w:firstLine="709"/>
        <w:jc w:val="both"/>
        <w:rPr>
          <w:rFonts w:ascii="Times New Roman" w:eastAsia="Times New Roman" w:hAnsi="Times New Roman"/>
          <w:sz w:val="24"/>
          <w:szCs w:val="24"/>
          <w:lang w:val="lv-LV" w:eastAsia="lv-LV"/>
        </w:rPr>
      </w:pPr>
      <w:r w:rsidRPr="00162D10">
        <w:rPr>
          <w:rFonts w:ascii="Times New Roman" w:eastAsia="Times New Roman" w:hAnsi="Times New Roman"/>
          <w:sz w:val="24"/>
          <w:szCs w:val="24"/>
          <w:lang w:val="lv-LV" w:eastAsia="lv-LV"/>
        </w:rPr>
        <w:t xml:space="preserve">Komisija, izvērtējot lietā esošos apstākļus, </w:t>
      </w:r>
      <w:r>
        <w:rPr>
          <w:rFonts w:ascii="Times New Roman" w:eastAsia="Times New Roman" w:hAnsi="Times New Roman"/>
          <w:sz w:val="24"/>
          <w:szCs w:val="24"/>
          <w:lang w:val="lv-LV" w:eastAsia="lv-LV"/>
        </w:rPr>
        <w:t>piekrīt</w:t>
      </w:r>
      <w:r w:rsidRPr="00162D10">
        <w:rPr>
          <w:rFonts w:ascii="Times New Roman" w:eastAsia="Times New Roman" w:hAnsi="Times New Roman"/>
          <w:sz w:val="24"/>
          <w:szCs w:val="24"/>
          <w:lang w:val="lv-LV" w:eastAsia="lv-LV"/>
        </w:rPr>
        <w:t>, ka planšetdatoram konstatētā neatbilstība, tas neieslēdzas, ir tieši saistīta ar tā deformāciju vai ieliekumu. Šāda deformācija var izraisīt pamatplates bojājumu, kas rezultējas ierīces nespējā ieslēgties.</w:t>
      </w:r>
    </w:p>
    <w:p w14:paraId="6A7ED3F3" w14:textId="5D55DA1F" w:rsidR="00162D10" w:rsidRPr="00162D10" w:rsidRDefault="00162D10" w:rsidP="00366E5F">
      <w:pPr>
        <w:widowControl/>
        <w:spacing w:after="0" w:line="240" w:lineRule="auto"/>
        <w:ind w:firstLine="709"/>
        <w:jc w:val="both"/>
        <w:rPr>
          <w:rFonts w:ascii="Times New Roman" w:eastAsia="Times New Roman" w:hAnsi="Times New Roman"/>
          <w:sz w:val="24"/>
          <w:szCs w:val="24"/>
          <w:lang w:val="lv-LV" w:eastAsia="lv-LV"/>
        </w:rPr>
      </w:pPr>
      <w:r w:rsidRPr="00162D10">
        <w:rPr>
          <w:rFonts w:ascii="Times New Roman" w:eastAsia="Times New Roman" w:hAnsi="Times New Roman"/>
          <w:sz w:val="24"/>
          <w:szCs w:val="24"/>
          <w:lang w:val="lv-LV" w:eastAsia="lv-LV"/>
        </w:rPr>
        <w:t>Komisija norāda, ka sabiedrības pārstāvji, pieņemot datoru remont</w:t>
      </w:r>
      <w:r>
        <w:rPr>
          <w:rFonts w:ascii="Times New Roman" w:eastAsia="Times New Roman" w:hAnsi="Times New Roman"/>
          <w:sz w:val="24"/>
          <w:szCs w:val="24"/>
          <w:lang w:val="lv-LV" w:eastAsia="lv-LV"/>
        </w:rPr>
        <w:t>ā</w:t>
      </w:r>
      <w:r w:rsidRPr="00162D10">
        <w:rPr>
          <w:rFonts w:ascii="Times New Roman" w:eastAsia="Times New Roman" w:hAnsi="Times New Roman"/>
          <w:sz w:val="24"/>
          <w:szCs w:val="24"/>
          <w:lang w:val="lv-LV" w:eastAsia="lv-LV"/>
        </w:rPr>
        <w:t>, var nepamanīt nelielus bojājumus vai ieliekumus. Rūpīgi apskatot fotogrāfijas, kas uzņemtas, nododot preci sabiedrības pārstāvjiem, Komisija secina, ka neliels ielikums ir saskatāms un labāk redzams servisā uzņemtajās fotogrāfijās ar pievienotu lineālu.</w:t>
      </w:r>
    </w:p>
    <w:p w14:paraId="28210417" w14:textId="77777777" w:rsidR="00162D10" w:rsidRDefault="000979D1" w:rsidP="00366E5F">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 vērš uzmanību, ka saskaņā ar Patērētāju tiesību aizsardzības likuma (turpmāk – PTAL) 27. panta pirmo daļu pārdevējs un pakalpojuma sniedzējs ir atbildīgs par </w:t>
      </w:r>
      <w:r w:rsidR="00CF3899">
        <w:rPr>
          <w:rFonts w:ascii="Times New Roman" w:eastAsia="Times New Roman" w:hAnsi="Times New Roman"/>
          <w:sz w:val="24"/>
          <w:szCs w:val="24"/>
          <w:lang w:val="lv-LV" w:eastAsia="lv-LV"/>
        </w:rPr>
        <w:t>preces</w:t>
      </w:r>
      <w:r w:rsidRPr="000979D1">
        <w:rPr>
          <w:rFonts w:ascii="Times New Roman" w:eastAsia="Times New Roman" w:hAnsi="Times New Roman"/>
          <w:sz w:val="24"/>
          <w:szCs w:val="24"/>
          <w:lang w:val="lv-LV" w:eastAsia="lv-LV"/>
        </w:rPr>
        <w:t xml:space="preserve"> </w:t>
      </w:r>
      <w:r w:rsidRPr="000979D1">
        <w:rPr>
          <w:rFonts w:ascii="Times New Roman" w:eastAsia="Times New Roman" w:hAnsi="Times New Roman"/>
          <w:sz w:val="24"/>
          <w:szCs w:val="24"/>
          <w:lang w:val="lv-LV" w:eastAsia="lv-LV"/>
        </w:rPr>
        <w:lastRenderedPageBreak/>
        <w:t xml:space="preserve">atbilstību līguma noteikumiem divu gadu laikā no </w:t>
      </w:r>
      <w:r w:rsidR="00CF3899">
        <w:rPr>
          <w:rFonts w:ascii="Times New Roman" w:eastAsia="Times New Roman" w:hAnsi="Times New Roman"/>
          <w:sz w:val="24"/>
          <w:szCs w:val="24"/>
          <w:lang w:val="lv-LV" w:eastAsia="lv-LV"/>
        </w:rPr>
        <w:t>preces</w:t>
      </w:r>
      <w:r w:rsidR="004E11FD">
        <w:rPr>
          <w:rFonts w:ascii="Times New Roman" w:eastAsia="Times New Roman" w:hAnsi="Times New Roman"/>
          <w:sz w:val="24"/>
          <w:szCs w:val="24"/>
          <w:lang w:val="lv-LV" w:eastAsia="lv-LV"/>
        </w:rPr>
        <w:t xml:space="preserve"> piegādes</w:t>
      </w:r>
      <w:r w:rsidRPr="000979D1">
        <w:rPr>
          <w:rFonts w:ascii="Times New Roman" w:eastAsia="Times New Roman" w:hAnsi="Times New Roman"/>
          <w:sz w:val="24"/>
          <w:szCs w:val="24"/>
          <w:lang w:val="lv-LV" w:eastAsia="lv-LV"/>
        </w:rPr>
        <w:t xml:space="preserve"> dienas. </w:t>
      </w:r>
      <w:r w:rsidR="00162D10" w:rsidRPr="00162D10">
        <w:rPr>
          <w:rFonts w:ascii="Times New Roman" w:eastAsia="Times New Roman" w:hAnsi="Times New Roman"/>
          <w:sz w:val="24"/>
          <w:szCs w:val="24"/>
          <w:lang w:val="lv-LV" w:eastAsia="lv-LV"/>
        </w:rPr>
        <w:t>Tādējādi pārdevējs ir atbildīgs par defektiem, kas uzskatāmi par ražošanas defektiem, savukārt, ja neatbilstība radusies preces neatbilstošas mehāniskas iedarbības rezultātā, pārdevējam nav pienākuma izpildīt patērētāja prasību.</w:t>
      </w:r>
    </w:p>
    <w:p w14:paraId="33BAE2BE" w14:textId="031718DA" w:rsidR="000979D1" w:rsidRPr="000979D1" w:rsidRDefault="000979D1" w:rsidP="00366E5F">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No minētā izriet, ka patērētāja prasība ir pamatota.</w:t>
      </w:r>
    </w:p>
    <w:p w14:paraId="23997050" w14:textId="77777777" w:rsidR="000979D1" w:rsidRPr="000979D1" w:rsidRDefault="000979D1" w:rsidP="00366E5F">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Ņemot vērā minēto, Komisija, pamatojoties uz Patērētāju tiesību aizsardzības likuma 26.</w:t>
      </w:r>
      <w:r w:rsidRPr="000979D1">
        <w:rPr>
          <w:rFonts w:ascii="Times New Roman" w:eastAsia="Times New Roman" w:hAnsi="Times New Roman"/>
          <w:sz w:val="24"/>
          <w:szCs w:val="24"/>
          <w:vertAlign w:val="superscript"/>
          <w:lang w:val="lv-LV" w:eastAsia="lv-LV"/>
        </w:rPr>
        <w:t>3</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4</w:t>
      </w:r>
      <w:r w:rsidRPr="000979D1">
        <w:rPr>
          <w:rFonts w:ascii="Times New Roman" w:eastAsia="Times New Roman" w:hAnsi="Times New Roman"/>
          <w:sz w:val="24"/>
          <w:szCs w:val="24"/>
          <w:lang w:val="lv-LV" w:eastAsia="lv-LV"/>
        </w:rPr>
        <w:t xml:space="preserve"> panta pirmo un otro daļu, 26.</w:t>
      </w:r>
      <w:r w:rsidRPr="000979D1">
        <w:rPr>
          <w:rFonts w:ascii="Times New Roman" w:eastAsia="Times New Roman" w:hAnsi="Times New Roman"/>
          <w:sz w:val="24"/>
          <w:szCs w:val="24"/>
          <w:vertAlign w:val="superscript"/>
          <w:lang w:val="lv-LV" w:eastAsia="lv-LV"/>
        </w:rPr>
        <w:t>11</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pirmo un otro daļu,</w:t>
      </w:r>
    </w:p>
    <w:p w14:paraId="50766602" w14:textId="77777777" w:rsidR="000979D1" w:rsidRPr="000979D1" w:rsidRDefault="000979D1" w:rsidP="00366E5F">
      <w:pPr>
        <w:widowControl/>
        <w:spacing w:after="0" w:line="240" w:lineRule="auto"/>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nolemj:</w:t>
      </w:r>
    </w:p>
    <w:p w14:paraId="3EF014E5" w14:textId="77777777" w:rsidR="000979D1" w:rsidRDefault="000979D1" w:rsidP="00366E5F">
      <w:pPr>
        <w:widowControl/>
        <w:spacing w:after="0" w:line="240" w:lineRule="auto"/>
        <w:rPr>
          <w:rFonts w:ascii="Times New Roman" w:eastAsia="Times New Roman" w:hAnsi="Times New Roman"/>
          <w:sz w:val="24"/>
          <w:szCs w:val="24"/>
          <w:lang w:val="lv-LV" w:eastAsia="lv-LV"/>
        </w:rPr>
      </w:pPr>
    </w:p>
    <w:p w14:paraId="6934365D" w14:textId="3421D76D" w:rsidR="000979D1" w:rsidRPr="000979D1" w:rsidRDefault="00EC0F75" w:rsidP="00366E5F">
      <w:pPr>
        <w:widowControl/>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noraidīt</w:t>
      </w:r>
      <w:r w:rsidR="000979D1" w:rsidRPr="000979D1">
        <w:rPr>
          <w:rFonts w:ascii="Times New Roman" w:eastAsia="Times New Roman" w:hAnsi="Times New Roman"/>
          <w:sz w:val="24"/>
          <w:szCs w:val="24"/>
          <w:lang w:val="lv-LV" w:eastAsia="lv-LV"/>
        </w:rPr>
        <w:t xml:space="preserve"> </w:t>
      </w:r>
      <w:r w:rsidR="003B1F9A">
        <w:rPr>
          <w:rFonts w:ascii="Times New Roman" w:eastAsia="Times New Roman" w:hAnsi="Times New Roman"/>
          <w:sz w:val="24"/>
          <w:szCs w:val="24"/>
          <w:lang w:val="lv-LV" w:eastAsia="lv-LV"/>
        </w:rPr>
        <w:t>patērētāja</w:t>
      </w:r>
      <w:r w:rsidR="000979D1" w:rsidRPr="000979D1">
        <w:rPr>
          <w:rFonts w:ascii="Times New Roman" w:eastAsia="Times New Roman" w:hAnsi="Times New Roman"/>
          <w:sz w:val="24"/>
          <w:szCs w:val="24"/>
          <w:lang w:val="lv-LV" w:eastAsia="lv-LV"/>
        </w:rPr>
        <w:t xml:space="preserve"> prasību.</w:t>
      </w:r>
    </w:p>
    <w:p w14:paraId="0F6F07BF" w14:textId="77777777" w:rsidR="000979D1" w:rsidRPr="000979D1" w:rsidRDefault="000979D1" w:rsidP="00366E5F">
      <w:pPr>
        <w:widowControl/>
        <w:spacing w:after="0" w:line="240" w:lineRule="auto"/>
        <w:rPr>
          <w:rFonts w:ascii="Times New Roman" w:eastAsia="Times New Roman" w:hAnsi="Times New Roman"/>
          <w:sz w:val="24"/>
          <w:szCs w:val="24"/>
          <w:lang w:val="lv-LV" w:eastAsia="lv-LV"/>
        </w:rPr>
      </w:pPr>
    </w:p>
    <w:p w14:paraId="5E69CD19" w14:textId="77777777" w:rsidR="000979D1" w:rsidRPr="000979D1" w:rsidRDefault="000979D1" w:rsidP="00366E5F">
      <w:pPr>
        <w:widowControl/>
        <w:spacing w:after="0" w:line="240" w:lineRule="auto"/>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Saskaņā ar Patērētāju tiesību aizsardzības likuma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084E4C77" w14:textId="77777777" w:rsidR="000979D1" w:rsidRDefault="000979D1" w:rsidP="000979D1">
      <w:pPr>
        <w:widowControl/>
        <w:spacing w:after="0" w:line="300" w:lineRule="atLeast"/>
        <w:jc w:val="both"/>
        <w:rPr>
          <w:rFonts w:ascii="Times New Roman" w:eastAsia="Times New Roman" w:hAnsi="Times New Roman"/>
          <w:sz w:val="24"/>
          <w:szCs w:val="24"/>
          <w:lang w:val="lv-LV" w:eastAsia="lv-LV"/>
        </w:rPr>
      </w:pPr>
    </w:p>
    <w:p w14:paraId="16CDC0EF" w14:textId="32D3F442" w:rsidR="000979D1" w:rsidRPr="000979D1" w:rsidRDefault="000979D1" w:rsidP="000979D1">
      <w:pPr>
        <w:widowControl/>
        <w:spacing w:after="0" w:line="300" w:lineRule="atLeast"/>
        <w:jc w:val="both"/>
        <w:rPr>
          <w:rFonts w:ascii="Times New Roman" w:eastAsia="Times New Roman" w:hAnsi="Times New Roman"/>
          <w:sz w:val="24"/>
          <w:szCs w:val="24"/>
          <w:lang w:val="lv-LV" w:eastAsia="lv-LV"/>
        </w:rPr>
      </w:pPr>
      <w:r w:rsidRPr="000979D1">
        <w:rPr>
          <w:rFonts w:ascii="Times New Roman" w:eastAsia="Times New Roman" w:hAnsi="Times New Roman"/>
          <w:b/>
          <w:bCs/>
          <w:i/>
          <w:iCs/>
          <w:sz w:val="24"/>
          <w:szCs w:val="24"/>
          <w:lang w:val="lv-LV" w:eastAsia="lv-LV"/>
        </w:rPr>
        <w:t>Šis dokuments ir parakstīts ar drošu elektronisko parakstu un satur laika zīmogu.</w:t>
      </w:r>
    </w:p>
    <w:p w14:paraId="0521C423"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6E6F60FF" w14:textId="6FBDC016"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0979D1">
        <w:rPr>
          <w:rFonts w:ascii="Times New Roman" w:eastAsia="Times New Roman" w:hAnsi="Times New Roman"/>
          <w:sz w:val="24"/>
          <w:szCs w:val="24"/>
          <w:lang w:val="lv-LV" w:eastAsia="lv-LV"/>
        </w:rPr>
        <w:t>Liene Neimane</w:t>
      </w:r>
    </w:p>
    <w:p w14:paraId="776F8A89" w14:textId="5C0B8040" w:rsidR="004179C6" w:rsidRPr="000979D1" w:rsidRDefault="004179C6" w:rsidP="000979D1">
      <w:pPr>
        <w:rPr>
          <w:rFonts w:ascii="Times New Roman" w:hAnsi="Times New Roman"/>
          <w:sz w:val="24"/>
          <w:szCs w:val="24"/>
        </w:rPr>
      </w:pPr>
    </w:p>
    <w:sectPr w:rsidR="004179C6" w:rsidRPr="000979D1"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5B036" w14:textId="77777777" w:rsidR="009C35DD" w:rsidRDefault="009C35DD">
      <w:pPr>
        <w:spacing w:after="0" w:line="240" w:lineRule="auto"/>
      </w:pPr>
      <w:r>
        <w:separator/>
      </w:r>
    </w:p>
  </w:endnote>
  <w:endnote w:type="continuationSeparator" w:id="0">
    <w:p w14:paraId="47363F86" w14:textId="77777777" w:rsidR="009C35DD" w:rsidRDefault="009C3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6CA70" w14:textId="77777777" w:rsidR="009C35DD" w:rsidRDefault="009C35DD">
      <w:pPr>
        <w:spacing w:after="0" w:line="240" w:lineRule="auto"/>
      </w:pPr>
      <w:r>
        <w:separator/>
      </w:r>
    </w:p>
  </w:footnote>
  <w:footnote w:type="continuationSeparator" w:id="0">
    <w:p w14:paraId="564B3A22" w14:textId="77777777" w:rsidR="009C35DD" w:rsidRDefault="009C3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3E50B76"/>
    <w:multiLevelType w:val="multilevel"/>
    <w:tmpl w:val="D64473A0"/>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5F704ED"/>
    <w:multiLevelType w:val="multilevel"/>
    <w:tmpl w:val="2B2470D8"/>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7"/>
  </w:num>
  <w:num w:numId="14" w16cid:durableId="2125801384">
    <w:abstractNumId w:val="14"/>
  </w:num>
  <w:num w:numId="15" w16cid:durableId="826895981">
    <w:abstractNumId w:val="15"/>
  </w:num>
  <w:num w:numId="16" w16cid:durableId="773284139">
    <w:abstractNumId w:val="13"/>
  </w:num>
  <w:num w:numId="17" w16cid:durableId="632178358">
    <w:abstractNumId w:val="12"/>
  </w:num>
  <w:num w:numId="18" w16cid:durableId="10681851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979D1"/>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1A78"/>
    <w:rsid w:val="001628BE"/>
    <w:rsid w:val="00162D10"/>
    <w:rsid w:val="00166159"/>
    <w:rsid w:val="00174399"/>
    <w:rsid w:val="00182FCD"/>
    <w:rsid w:val="001835C4"/>
    <w:rsid w:val="0019647C"/>
    <w:rsid w:val="001B274D"/>
    <w:rsid w:val="001B380A"/>
    <w:rsid w:val="001B63AF"/>
    <w:rsid w:val="001B646E"/>
    <w:rsid w:val="001C048F"/>
    <w:rsid w:val="001C372D"/>
    <w:rsid w:val="001C6EAC"/>
    <w:rsid w:val="001D1536"/>
    <w:rsid w:val="001D35C7"/>
    <w:rsid w:val="001E1B74"/>
    <w:rsid w:val="001E3EB5"/>
    <w:rsid w:val="001F024A"/>
    <w:rsid w:val="001F2539"/>
    <w:rsid w:val="00201876"/>
    <w:rsid w:val="00205315"/>
    <w:rsid w:val="00205D4F"/>
    <w:rsid w:val="0021400F"/>
    <w:rsid w:val="00221B48"/>
    <w:rsid w:val="00235A24"/>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66E5F"/>
    <w:rsid w:val="00370425"/>
    <w:rsid w:val="0037216B"/>
    <w:rsid w:val="003722EF"/>
    <w:rsid w:val="00375EF7"/>
    <w:rsid w:val="0038570F"/>
    <w:rsid w:val="00391450"/>
    <w:rsid w:val="00391CBC"/>
    <w:rsid w:val="003A3D43"/>
    <w:rsid w:val="003B0C74"/>
    <w:rsid w:val="003B1F9A"/>
    <w:rsid w:val="003B2670"/>
    <w:rsid w:val="003C1EAB"/>
    <w:rsid w:val="003C2D40"/>
    <w:rsid w:val="003D4737"/>
    <w:rsid w:val="003D7A76"/>
    <w:rsid w:val="003F302D"/>
    <w:rsid w:val="00407D3A"/>
    <w:rsid w:val="00410759"/>
    <w:rsid w:val="004117CB"/>
    <w:rsid w:val="00414E5E"/>
    <w:rsid w:val="00415D62"/>
    <w:rsid w:val="004179C6"/>
    <w:rsid w:val="0043618C"/>
    <w:rsid w:val="0044519C"/>
    <w:rsid w:val="00445562"/>
    <w:rsid w:val="00452644"/>
    <w:rsid w:val="00452B6C"/>
    <w:rsid w:val="004538BC"/>
    <w:rsid w:val="00455364"/>
    <w:rsid w:val="0045783E"/>
    <w:rsid w:val="00460079"/>
    <w:rsid w:val="004637C0"/>
    <w:rsid w:val="00484A17"/>
    <w:rsid w:val="00490126"/>
    <w:rsid w:val="00495CCD"/>
    <w:rsid w:val="004A1E34"/>
    <w:rsid w:val="004B2741"/>
    <w:rsid w:val="004B29C1"/>
    <w:rsid w:val="004B741B"/>
    <w:rsid w:val="004D01D3"/>
    <w:rsid w:val="004D450D"/>
    <w:rsid w:val="004E11F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63C3A"/>
    <w:rsid w:val="006877E8"/>
    <w:rsid w:val="0069116F"/>
    <w:rsid w:val="006965CA"/>
    <w:rsid w:val="006A0CC6"/>
    <w:rsid w:val="006A2252"/>
    <w:rsid w:val="006A7C56"/>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384"/>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037C"/>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82380"/>
    <w:rsid w:val="009851AB"/>
    <w:rsid w:val="009863D5"/>
    <w:rsid w:val="00990A11"/>
    <w:rsid w:val="009A1ED8"/>
    <w:rsid w:val="009B3A35"/>
    <w:rsid w:val="009B4D54"/>
    <w:rsid w:val="009B7084"/>
    <w:rsid w:val="009C35DD"/>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7F6E"/>
    <w:rsid w:val="00AB7AE7"/>
    <w:rsid w:val="00AC3043"/>
    <w:rsid w:val="00AD147F"/>
    <w:rsid w:val="00AD61DF"/>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C46BA"/>
    <w:rsid w:val="00BD361B"/>
    <w:rsid w:val="00BE03FB"/>
    <w:rsid w:val="00BE0D4D"/>
    <w:rsid w:val="00BE2BE9"/>
    <w:rsid w:val="00BE55B5"/>
    <w:rsid w:val="00BF18D1"/>
    <w:rsid w:val="00BF5869"/>
    <w:rsid w:val="00C04630"/>
    <w:rsid w:val="00C07C89"/>
    <w:rsid w:val="00C14592"/>
    <w:rsid w:val="00C17432"/>
    <w:rsid w:val="00C21DDD"/>
    <w:rsid w:val="00C2214B"/>
    <w:rsid w:val="00C225F4"/>
    <w:rsid w:val="00C26A5B"/>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3899"/>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3F0D"/>
    <w:rsid w:val="00EA49F5"/>
    <w:rsid w:val="00EC0F75"/>
    <w:rsid w:val="00EC2C44"/>
    <w:rsid w:val="00ED0405"/>
    <w:rsid w:val="00ED0D05"/>
    <w:rsid w:val="00ED20C8"/>
    <w:rsid w:val="00ED7BFC"/>
    <w:rsid w:val="00EE35D0"/>
    <w:rsid w:val="00EF165D"/>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09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Metadata/LabelInfo.xml><?xml version="1.0" encoding="utf-8"?>
<clbl:labelList xmlns:clbl="http://schemas.microsoft.com/office/2020/mipLabelMetadata">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3297</Characters>
  <Application>Microsoft Office Word</Application>
  <DocSecurity>0</DocSecurity>
  <Lines>63</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3759</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2026-03-26T09:47:00Z</dcterms:created>
  <dcterms:modified xsi:type="dcterms:W3CDTF">2026-03-26T09:47:00Z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