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E5FE" w14:textId="571E610D" w:rsidR="00371ED7" w:rsidRPr="00371ED7" w:rsidRDefault="00333DB5" w:rsidP="00371ED7">
      <w:pPr>
        <w:widowControl/>
        <w:spacing w:after="0" w:line="240" w:lineRule="auto"/>
        <w:ind w:left="5103"/>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4AAE3A82" w14:textId="77777777" w:rsidR="00371ED7" w:rsidRPr="00371ED7" w:rsidRDefault="00371ED7" w:rsidP="00371ED7">
      <w:pPr>
        <w:widowControl/>
        <w:spacing w:after="0" w:line="240" w:lineRule="auto"/>
        <w:ind w:left="5103"/>
        <w:rPr>
          <w:rFonts w:ascii="Times New Roman" w:eastAsia="Times New Roman" w:hAnsi="Times New Roman"/>
          <w:b/>
          <w:sz w:val="24"/>
          <w:szCs w:val="24"/>
          <w:lang w:val="lv-LV"/>
        </w:rPr>
      </w:pPr>
      <w:r w:rsidRPr="00371ED7">
        <w:rPr>
          <w:rFonts w:ascii="Times New Roman" w:eastAsia="Times New Roman" w:hAnsi="Times New Roman"/>
          <w:b/>
          <w:sz w:val="24"/>
          <w:szCs w:val="24"/>
          <w:lang w:val="lv-LV"/>
        </w:rPr>
        <w:t xml:space="preserve"> </w:t>
      </w:r>
    </w:p>
    <w:p w14:paraId="2689DCCD" w14:textId="1A7EDAE1" w:rsidR="00371ED7" w:rsidRDefault="00333DB5" w:rsidP="00371ED7">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64FDD39D" w14:textId="77777777" w:rsidR="00371ED7" w:rsidRDefault="00371ED7" w:rsidP="00371ED7">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166936EB" w:rsidR="00963C58" w:rsidRDefault="00EB576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 xml:space="preserve">27.03.2026. </w:t>
      </w:r>
      <w:r w:rsidR="00963C5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371ED7">
        <w:rPr>
          <w:rFonts w:ascii="Times New Roman" w:eastAsia="Times New Roman" w:hAnsi="Times New Roman"/>
          <w:sz w:val="24"/>
          <w:lang w:val="lv-LV" w:eastAsia="lv-LV"/>
        </w:rPr>
        <w:t>55</w:t>
      </w:r>
      <w:r w:rsidR="00963C58">
        <w:rPr>
          <w:rFonts w:ascii="Times New Roman" w:eastAsia="Times New Roman" w:hAnsi="Times New Roman"/>
          <w:sz w:val="24"/>
          <w:lang w:val="lv-LV" w:eastAsia="lv-LV"/>
        </w:rPr>
        <w:t>-psrk</w:t>
      </w:r>
    </w:p>
    <w:p w14:paraId="1D42A41D" w14:textId="77777777" w:rsidR="00963C58" w:rsidRDefault="00963C58" w:rsidP="00371ED7">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A9F3721" w14:textId="18FA0ECD" w:rsidR="00EB5769" w:rsidRDefault="00963C58" w:rsidP="00371ED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EB5769">
        <w:rPr>
          <w:rFonts w:ascii="Times New Roman" w:eastAsia="Times New Roman" w:hAnsi="Times New Roman"/>
          <w:sz w:val="24"/>
          <w:lang w:val="lv-LV" w:eastAsia="lv-LV"/>
        </w:rPr>
        <w:t>Edgars Puriņš</w:t>
      </w:r>
    </w:p>
    <w:p w14:paraId="09E0641A" w14:textId="7BC91CD8" w:rsidR="00FF6171" w:rsidRPr="00FF6171" w:rsidRDefault="00963C58" w:rsidP="00371ED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371ED7">
        <w:rPr>
          <w:rFonts w:ascii="Times New Roman" w:eastAsia="Times New Roman" w:hAnsi="Times New Roman"/>
          <w:sz w:val="24"/>
          <w:lang w:val="lv-LV" w:eastAsia="lv-LV"/>
        </w:rPr>
        <w:t xml:space="preserve">Aivars </w:t>
      </w:r>
      <w:proofErr w:type="spellStart"/>
      <w:r w:rsidR="00371ED7">
        <w:rPr>
          <w:rFonts w:ascii="Times New Roman" w:eastAsia="Times New Roman" w:hAnsi="Times New Roman"/>
          <w:sz w:val="24"/>
          <w:lang w:val="lv-LV" w:eastAsia="lv-LV"/>
        </w:rPr>
        <w:t>Smagars</w:t>
      </w:r>
      <w:proofErr w:type="spellEnd"/>
      <w:r w:rsidR="00371ED7">
        <w:rPr>
          <w:rFonts w:ascii="Times New Roman" w:eastAsia="Times New Roman" w:hAnsi="Times New Roman"/>
          <w:sz w:val="24"/>
          <w:lang w:val="lv-LV" w:eastAsia="lv-LV"/>
        </w:rPr>
        <w:t xml:space="preserve"> k</w:t>
      </w:r>
      <w:r>
        <w:rPr>
          <w:rFonts w:ascii="Times New Roman" w:eastAsia="Times New Roman" w:hAnsi="Times New Roman"/>
          <w:sz w:val="24"/>
          <w:lang w:val="lv-LV" w:eastAsia="lv-LV"/>
        </w:rPr>
        <w:t xml:space="preserve">ā patērētāju interešu pārstāvis un </w:t>
      </w:r>
      <w:r w:rsidR="00371ED7">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371ED7">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izskatīja strīdu</w:t>
      </w:r>
      <w:r w:rsidR="00FF6171" w:rsidRPr="00333DB5">
        <w:rPr>
          <w:lang w:val="lv-LV"/>
        </w:rPr>
        <w:t xml:space="preserve"> </w:t>
      </w:r>
      <w:r w:rsidR="00FF6171" w:rsidRPr="00FF6171">
        <w:rPr>
          <w:rFonts w:ascii="Times New Roman" w:eastAsia="Times New Roman" w:hAnsi="Times New Roman"/>
          <w:sz w:val="24"/>
          <w:lang w:val="lv-LV" w:eastAsia="lv-LV"/>
        </w:rPr>
        <w:t>starp patērētāju un sabiedrību saistībā ar preces neatbilstību aprakstam.</w:t>
      </w:r>
    </w:p>
    <w:p w14:paraId="006CE761"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6CF534F9" w14:textId="68617B74"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No lietas materiāliem izriet, ka patērētājs 2025. gada 2. maijā no sabiedrības iegādājās automašīnu BMW 118D, reģistrācijas Nr. OD464, par 11 800,00 EUR. Pirkuma līgumā un pārdevēja sniegtajā informācijā norādītais nobraukums bija 182 113 km. Patērētājs norāda, ka, veicot transportlīdzekļa tehnisko apskati, konstatējis, ka “Pirkšanas – Pārdošanas līgumā norādītais automašīnas nobraukums 182</w:t>
      </w:r>
      <w:r w:rsidR="00371ED7">
        <w:rPr>
          <w:rFonts w:ascii="Times New Roman" w:eastAsia="Times New Roman" w:hAnsi="Times New Roman"/>
          <w:sz w:val="24"/>
          <w:lang w:val="lv-LV" w:eastAsia="lv-LV"/>
        </w:rPr>
        <w:t xml:space="preserve"> </w:t>
      </w:r>
      <w:r w:rsidRPr="00FF6171">
        <w:rPr>
          <w:rFonts w:ascii="Times New Roman" w:eastAsia="Times New Roman" w:hAnsi="Times New Roman"/>
          <w:sz w:val="24"/>
          <w:lang w:val="lv-LV" w:eastAsia="lv-LV"/>
        </w:rPr>
        <w:t>113</w:t>
      </w:r>
      <w:r w:rsidR="00371ED7">
        <w:rPr>
          <w:rFonts w:ascii="Times New Roman" w:eastAsia="Times New Roman" w:hAnsi="Times New Roman"/>
          <w:sz w:val="24"/>
          <w:lang w:val="lv-LV" w:eastAsia="lv-LV"/>
        </w:rPr>
        <w:t xml:space="preserve"> km</w:t>
      </w:r>
      <w:r w:rsidRPr="00FF6171">
        <w:rPr>
          <w:rFonts w:ascii="Times New Roman" w:eastAsia="Times New Roman" w:hAnsi="Times New Roman"/>
          <w:sz w:val="24"/>
          <w:lang w:val="lv-LV" w:eastAsia="lv-LV"/>
        </w:rPr>
        <w:t xml:space="preserve"> neatbilst patiesiem odometra rādījumiem, jo nobraukums ārzemēs uz 26.09.2022 ir bijis 265</w:t>
      </w:r>
      <w:r w:rsidR="00371ED7">
        <w:rPr>
          <w:rFonts w:ascii="Times New Roman" w:eastAsia="Times New Roman" w:hAnsi="Times New Roman"/>
          <w:sz w:val="24"/>
          <w:lang w:val="lv-LV" w:eastAsia="lv-LV"/>
        </w:rPr>
        <w:t> </w:t>
      </w:r>
      <w:r w:rsidRPr="00FF6171">
        <w:rPr>
          <w:rFonts w:ascii="Times New Roman" w:eastAsia="Times New Roman" w:hAnsi="Times New Roman"/>
          <w:sz w:val="24"/>
          <w:lang w:val="lv-LV" w:eastAsia="lv-LV"/>
        </w:rPr>
        <w:t>393</w:t>
      </w:r>
      <w:r w:rsidR="00371ED7">
        <w:rPr>
          <w:rFonts w:ascii="Times New Roman" w:eastAsia="Times New Roman" w:hAnsi="Times New Roman"/>
          <w:sz w:val="24"/>
          <w:lang w:val="lv-LV" w:eastAsia="lv-LV"/>
        </w:rPr>
        <w:t xml:space="preserve"> km</w:t>
      </w:r>
      <w:r w:rsidRPr="00FF6171">
        <w:rPr>
          <w:rFonts w:ascii="Times New Roman" w:eastAsia="Times New Roman" w:hAnsi="Times New Roman"/>
          <w:sz w:val="24"/>
          <w:lang w:val="lv-LV" w:eastAsia="lv-LV"/>
        </w:rPr>
        <w:t>” (patērētāja pretenzija 08.05.2025). Patērētājs norāda, ka sabiedrība ir maldinājusi par automašīnas patieso nobraukumu, un pieprasa līguma atcelšanu un pilnu naudas atmaksu. Patērētājs norāda, ka sabiedrība mutiski vairākkārt solījusi atgriezt naudu, taču to nav izdarījusi.</w:t>
      </w:r>
    </w:p>
    <w:p w14:paraId="15FE3244"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53DB18D1" w14:textId="6749C83F"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 xml:space="preserve">Sabiedrība lietā ir sniegusi skaidrojumu, norādot, ka automašīna 2024. gada 18. septembrī tika uzrādīta CSDD agregātu numuru salīdzināšanā, kur fiksēts nobraukums 182 113 km, un sabiedrībai neesot bijusi informācija par ārvalstu nobraukuma datiem. Sabiedrība norāda, ka SIA </w:t>
      </w:r>
      <w:r w:rsidR="00371ED7">
        <w:rPr>
          <w:rFonts w:ascii="Times New Roman" w:eastAsia="Times New Roman" w:hAnsi="Times New Roman"/>
          <w:sz w:val="24"/>
          <w:lang w:val="lv-LV" w:eastAsia="lv-LV"/>
        </w:rPr>
        <w:t>“</w:t>
      </w:r>
      <w:r w:rsidRPr="00FF6171">
        <w:rPr>
          <w:rFonts w:ascii="Times New Roman" w:eastAsia="Times New Roman" w:hAnsi="Times New Roman"/>
          <w:sz w:val="24"/>
          <w:lang w:val="lv-LV" w:eastAsia="lv-LV"/>
        </w:rPr>
        <w:t>Taurus Auto</w:t>
      </w:r>
      <w:r w:rsidR="00371ED7">
        <w:rPr>
          <w:rFonts w:ascii="Times New Roman" w:eastAsia="Times New Roman" w:hAnsi="Times New Roman"/>
          <w:sz w:val="24"/>
          <w:lang w:val="lv-LV" w:eastAsia="lv-LV"/>
        </w:rPr>
        <w:t>”</w:t>
      </w:r>
      <w:r w:rsidRPr="00FF6171">
        <w:rPr>
          <w:rFonts w:ascii="Times New Roman" w:eastAsia="Times New Roman" w:hAnsi="Times New Roman"/>
          <w:sz w:val="24"/>
          <w:lang w:val="lv-LV" w:eastAsia="lv-LV"/>
        </w:rPr>
        <w:t xml:space="preserve"> pēc Auto iegādes nekādas darbības, lai ietekmētu Auto nobraukumu, nav veicis</w:t>
      </w:r>
      <w:r w:rsidR="00371ED7">
        <w:rPr>
          <w:rFonts w:ascii="Times New Roman" w:eastAsia="Times New Roman" w:hAnsi="Times New Roman"/>
          <w:sz w:val="24"/>
          <w:lang w:val="lv-LV" w:eastAsia="lv-LV"/>
        </w:rPr>
        <w:t>,</w:t>
      </w:r>
      <w:r w:rsidRPr="00FF6171">
        <w:rPr>
          <w:rFonts w:ascii="Times New Roman" w:eastAsia="Times New Roman" w:hAnsi="Times New Roman"/>
          <w:sz w:val="24"/>
          <w:lang w:val="lv-LV" w:eastAsia="lv-LV"/>
        </w:rPr>
        <w:t xml:space="preserve"> un</w:t>
      </w:r>
      <w:r w:rsidR="00371ED7">
        <w:rPr>
          <w:rFonts w:ascii="Times New Roman" w:eastAsia="Times New Roman" w:hAnsi="Times New Roman"/>
          <w:sz w:val="24"/>
          <w:lang w:val="lv-LV" w:eastAsia="lv-LV"/>
        </w:rPr>
        <w:t>,</w:t>
      </w:r>
      <w:r w:rsidRPr="00FF6171">
        <w:rPr>
          <w:rFonts w:ascii="Times New Roman" w:eastAsia="Times New Roman" w:hAnsi="Times New Roman"/>
          <w:sz w:val="24"/>
          <w:lang w:val="lv-LV" w:eastAsia="lv-LV"/>
        </w:rPr>
        <w:t xml:space="preserve"> ka patērētājam pirms iegādes bijusi iespēja veikt apskati un VIN pārbaudi. Sabiedrība noraida patērētāja prasību par līguma atcelšanu un naudas atmaksu.</w:t>
      </w:r>
    </w:p>
    <w:p w14:paraId="1753FA05"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0BAB6178" w14:textId="0F430829"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Komisija, izvērtējot lietā esošos apstākļus, secina, ka CSDD izziņā norādīts: “Vācijā 26.09.2022. augstāk minētajam transportlīdzeklim odometra rādījums tika fiksēts – 265</w:t>
      </w:r>
      <w:r w:rsidR="00371ED7">
        <w:rPr>
          <w:rFonts w:ascii="Times New Roman" w:eastAsia="Times New Roman" w:hAnsi="Times New Roman"/>
          <w:sz w:val="24"/>
          <w:lang w:val="lv-LV" w:eastAsia="lv-LV"/>
        </w:rPr>
        <w:t xml:space="preserve"> </w:t>
      </w:r>
      <w:r w:rsidRPr="00FF6171">
        <w:rPr>
          <w:rFonts w:ascii="Times New Roman" w:eastAsia="Times New Roman" w:hAnsi="Times New Roman"/>
          <w:sz w:val="24"/>
          <w:lang w:val="lv-LV" w:eastAsia="lv-LV"/>
        </w:rPr>
        <w:t>393 km” (CSDD izziņa). Savukārt sabiedrības norādītais nobraukums pārdošanas brīdī – 182</w:t>
      </w:r>
      <w:r w:rsidR="00371ED7">
        <w:rPr>
          <w:rFonts w:ascii="Times New Roman" w:eastAsia="Times New Roman" w:hAnsi="Times New Roman"/>
          <w:sz w:val="24"/>
          <w:lang w:val="lv-LV" w:eastAsia="lv-LV"/>
        </w:rPr>
        <w:t xml:space="preserve"> </w:t>
      </w:r>
      <w:r w:rsidRPr="00FF6171">
        <w:rPr>
          <w:rFonts w:ascii="Times New Roman" w:eastAsia="Times New Roman" w:hAnsi="Times New Roman"/>
          <w:sz w:val="24"/>
          <w:lang w:val="lv-LV" w:eastAsia="lv-LV"/>
        </w:rPr>
        <w:t xml:space="preserve">113 km – ir par 83 280 km mazāks nekā ārvalstu reģistrā fiksētais. Komisija konstatē, ka sabiedrība pati ir uzrādījusi transportlīdzekli CSDD agregātu salīdzināšanai, un tādējādi tai bija iespēja </w:t>
      </w:r>
      <w:r w:rsidRPr="00FF6171">
        <w:rPr>
          <w:rFonts w:ascii="Times New Roman" w:eastAsia="Times New Roman" w:hAnsi="Times New Roman"/>
          <w:sz w:val="24"/>
          <w:lang w:val="lv-LV" w:eastAsia="lv-LV"/>
        </w:rPr>
        <w:lastRenderedPageBreak/>
        <w:t>iepazīties ar ārvalstu datiem. Komisija secina, ka sabiedrība nav sniegusi patērētājam pilnu un patiesu informāciju par preces būtisku īpašību – nobraukumu.</w:t>
      </w:r>
    </w:p>
    <w:p w14:paraId="48C6EF4B"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12D6DAA7" w14:textId="77777777"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pēc preces piegādes, uzskatāms, ka tā pastāvēja piegādes brīdī, ja vien pārdevējs nepierāda pretējo.</w:t>
      </w:r>
    </w:p>
    <w:p w14:paraId="578EFA4E"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232560AC" w14:textId="77777777"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No minētā izriet, ka sabiedrībai bija pienākums pierādīt, ka nobraukuma neatbilstība nav pastāvējusi piegādes brīdī. Sabiedrība šādus pierādījumus nav iesniegusi.</w:t>
      </w:r>
    </w:p>
    <w:p w14:paraId="6BFA7442"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024AF6A6" w14:textId="77777777"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Komisija norāda, ka saskaņā ar PTAL 17. pantu pārdevējam ir pienākums sniegt patērētājam pilnu un patiesu informāciju par preci. Nobraukums ir būtiska preces īpašība, kas tieši ietekmē tās vērtību un nolietojumu. Komisija secina, ka sabiedrība nav izpildījusi informēšanas pienākumu.</w:t>
      </w:r>
    </w:p>
    <w:p w14:paraId="10E4FCB9" w14:textId="77777777" w:rsidR="00FF6171" w:rsidRPr="00FF6171" w:rsidRDefault="00FF6171" w:rsidP="00371ED7">
      <w:pPr>
        <w:widowControl/>
        <w:suppressAutoHyphens/>
        <w:spacing w:after="0"/>
        <w:jc w:val="both"/>
        <w:rPr>
          <w:rFonts w:ascii="Times New Roman" w:eastAsia="Times New Roman" w:hAnsi="Times New Roman"/>
          <w:sz w:val="24"/>
          <w:lang w:val="lv-LV" w:eastAsia="lv-LV"/>
        </w:rPr>
      </w:pPr>
    </w:p>
    <w:p w14:paraId="3BC00473" w14:textId="77777777" w:rsidR="00FF6171" w:rsidRPr="00FF6171" w:rsidRDefault="00FF6171" w:rsidP="00371ED7">
      <w:pPr>
        <w:widowControl/>
        <w:suppressAutoHyphens/>
        <w:spacing w:after="0"/>
        <w:ind w:firstLine="720"/>
        <w:jc w:val="both"/>
        <w:rPr>
          <w:rFonts w:ascii="Times New Roman" w:eastAsia="Times New Roman" w:hAnsi="Times New Roman"/>
          <w:sz w:val="24"/>
          <w:lang w:val="lv-LV" w:eastAsia="lv-LV"/>
        </w:rPr>
      </w:pPr>
      <w:r w:rsidRPr="00FF6171">
        <w:rPr>
          <w:rFonts w:ascii="Times New Roman" w:eastAsia="Times New Roman" w:hAnsi="Times New Roman"/>
          <w:sz w:val="24"/>
          <w:lang w:val="lv-LV" w:eastAsia="lv-LV"/>
        </w:rPr>
        <w:t>Komisija norāda, ka saskaņā ar PTAL 28. panta piekto daļu patērētājam ir tiesības pieprasīt līguma atcelšanu un samaksātās naudas atmaksu, ja neatbilstība ir būtiska un pārdevējs to nav novērsis saprātīgā termiņā. Nobraukuma neatbilstība vairāk nekā 80 000 km apmērā ir būtiska neatbilstība, kas attaisno līguma atcelšanu.</w:t>
      </w:r>
    </w:p>
    <w:bookmarkEnd w:id="0"/>
    <w:bookmarkEnd w:id="1"/>
    <w:bookmarkEnd w:id="2"/>
    <w:bookmarkEnd w:id="3"/>
    <w:bookmarkEnd w:id="4"/>
    <w:bookmarkEnd w:id="5"/>
    <w:p w14:paraId="118C8F74" w14:textId="6FABA9EA" w:rsidR="00963C58" w:rsidRDefault="00963C58" w:rsidP="00371ED7">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371ED7">
      <w:pPr>
        <w:widowControl/>
        <w:spacing w:before="240" w:after="24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6C656E54" w14:textId="645FA310" w:rsidR="00FF6171" w:rsidRPr="00FF6171" w:rsidRDefault="00FF6171" w:rsidP="00371ED7">
      <w:pPr>
        <w:widowControl/>
        <w:spacing w:before="240" w:after="240"/>
        <w:ind w:firstLine="720"/>
        <w:jc w:val="both"/>
        <w:rPr>
          <w:rFonts w:ascii="Times New Roman" w:eastAsia="Times New Roman" w:hAnsi="Times New Roman"/>
          <w:b/>
          <w:sz w:val="24"/>
          <w:lang w:val="lv-LV" w:eastAsia="lv-LV"/>
        </w:rPr>
      </w:pPr>
      <w:r w:rsidRPr="00FF6171">
        <w:rPr>
          <w:rFonts w:ascii="Times New Roman" w:eastAsia="Times New Roman" w:hAnsi="Times New Roman"/>
          <w:b/>
          <w:sz w:val="24"/>
          <w:lang w:val="lv-LV" w:eastAsia="lv-LV"/>
        </w:rPr>
        <w:t xml:space="preserve">apmierināt </w:t>
      </w:r>
      <w:r w:rsidR="00333DB5">
        <w:rPr>
          <w:rFonts w:ascii="Times New Roman" w:eastAsia="Times New Roman" w:hAnsi="Times New Roman"/>
          <w:b/>
          <w:sz w:val="24"/>
          <w:lang w:val="lv-LV" w:eastAsia="lv-LV"/>
        </w:rPr>
        <w:t>patērētājas</w:t>
      </w:r>
      <w:r w:rsidRPr="00FF6171">
        <w:rPr>
          <w:rFonts w:ascii="Times New Roman" w:eastAsia="Times New Roman" w:hAnsi="Times New Roman"/>
          <w:b/>
          <w:sz w:val="24"/>
          <w:lang w:val="lv-LV" w:eastAsia="lv-LV"/>
        </w:rPr>
        <w:t xml:space="preserve"> prasību.</w:t>
      </w:r>
    </w:p>
    <w:p w14:paraId="4B97AE5F" w14:textId="43FF8FFA" w:rsidR="00FF6171" w:rsidRPr="00FF6171" w:rsidRDefault="00FF6171" w:rsidP="00371ED7">
      <w:pPr>
        <w:widowControl/>
        <w:spacing w:before="240" w:after="240"/>
        <w:ind w:firstLine="720"/>
        <w:jc w:val="both"/>
        <w:rPr>
          <w:rFonts w:ascii="Times New Roman" w:eastAsia="Times New Roman" w:hAnsi="Times New Roman"/>
          <w:b/>
          <w:sz w:val="24"/>
          <w:lang w:val="lv-LV" w:eastAsia="lv-LV"/>
        </w:rPr>
      </w:pPr>
      <w:r w:rsidRPr="00FF6171">
        <w:rPr>
          <w:rFonts w:ascii="Times New Roman" w:eastAsia="Times New Roman" w:hAnsi="Times New Roman"/>
          <w:b/>
          <w:sz w:val="24"/>
          <w:lang w:val="lv-LV" w:eastAsia="lv-LV"/>
        </w:rPr>
        <w:t>Sabiedrībai atcelt pirkuma līgumu un atmaksāt patērētājam par automašīnu samaksāto naudas summu 11 800,00 EUR, kā arī pieņemt atpakaļ automašīnu, sastādot pieņemšanas–nodošanas aktu.</w:t>
      </w:r>
    </w:p>
    <w:p w14:paraId="22A3C8C8" w14:textId="77777777" w:rsidR="00963C58" w:rsidRDefault="00963C58" w:rsidP="00371ED7">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371ED7">
      <w:pPr>
        <w:widowControl/>
        <w:spacing w:before="240" w:after="0"/>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15305F92"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Edgars Puriņš</w:t>
      </w:r>
    </w:p>
    <w:p w14:paraId="1298FC61" w14:textId="2043E1BA" w:rsidR="00D17A28" w:rsidRPr="00AA676D" w:rsidRDefault="00D17A28" w:rsidP="00D17A28">
      <w:pPr>
        <w:widowControl/>
        <w:tabs>
          <w:tab w:val="left" w:pos="6804"/>
        </w:tabs>
        <w:spacing w:before="360" w:after="0" w:line="240" w:lineRule="auto"/>
        <w:jc w:val="center"/>
        <w:rPr>
          <w:lang w:val="lv-LV"/>
        </w:rPr>
      </w:pPr>
      <w:r w:rsidRPr="00D17A28">
        <w:rPr>
          <w:rFonts w:ascii="Times New Roman" w:eastAsia="Times New Roman" w:hAnsi="Times New Roman"/>
          <w:i/>
          <w:iCs/>
          <w:sz w:val="24"/>
          <w:lang w:val="lv-LV" w:eastAsia="lv-LV"/>
        </w:rPr>
        <w:t>Šis dokuments ir parakstīts ar drošu elektronisko parakstu un satur laika zīmogu.</w:t>
      </w:r>
    </w:p>
    <w:sectPr w:rsidR="00D17A28" w:rsidRPr="00AA676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A3AE" w14:textId="77777777" w:rsidR="00E637C9" w:rsidRDefault="00E637C9">
      <w:pPr>
        <w:spacing w:after="0" w:line="240" w:lineRule="auto"/>
      </w:pPr>
      <w:r>
        <w:separator/>
      </w:r>
    </w:p>
  </w:endnote>
  <w:endnote w:type="continuationSeparator" w:id="0">
    <w:p w14:paraId="014F9F92" w14:textId="77777777" w:rsidR="00E637C9" w:rsidRDefault="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3BA7" w14:textId="77777777" w:rsidR="00E637C9" w:rsidRDefault="00E637C9">
      <w:pPr>
        <w:spacing w:after="0" w:line="240" w:lineRule="auto"/>
      </w:pPr>
      <w:r>
        <w:separator/>
      </w:r>
    </w:p>
  </w:footnote>
  <w:footnote w:type="continuationSeparator" w:id="0">
    <w:p w14:paraId="0BA1792D" w14:textId="77777777" w:rsidR="00E637C9" w:rsidRDefault="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216C8"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3DB5"/>
    <w:rsid w:val="00334FD6"/>
    <w:rsid w:val="0035085F"/>
    <w:rsid w:val="00352049"/>
    <w:rsid w:val="00357081"/>
    <w:rsid w:val="00357149"/>
    <w:rsid w:val="00366376"/>
    <w:rsid w:val="00370425"/>
    <w:rsid w:val="00371ED7"/>
    <w:rsid w:val="0037216B"/>
    <w:rsid w:val="003722EF"/>
    <w:rsid w:val="00375EF7"/>
    <w:rsid w:val="00383B6A"/>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32A"/>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978A5"/>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57116"/>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2C9A"/>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028F"/>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D78E8"/>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078D"/>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17A28"/>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7C9"/>
    <w:rsid w:val="00E63825"/>
    <w:rsid w:val="00E638C6"/>
    <w:rsid w:val="00E643BC"/>
    <w:rsid w:val="00E652A7"/>
    <w:rsid w:val="00E7353C"/>
    <w:rsid w:val="00E801D8"/>
    <w:rsid w:val="00E82CD4"/>
    <w:rsid w:val="00E8568F"/>
    <w:rsid w:val="00E90ACC"/>
    <w:rsid w:val="00E9405B"/>
    <w:rsid w:val="00EA49F5"/>
    <w:rsid w:val="00EB5769"/>
    <w:rsid w:val="00EC2C44"/>
    <w:rsid w:val="00EC4B59"/>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5F81"/>
    <w:rsid w:val="00FD6F23"/>
    <w:rsid w:val="00FF4EFF"/>
    <w:rsid w:val="00FF6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EDC90577-2027-4647-A8FE-30B215AC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FF6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3847</Characters>
  <Application>Microsoft Office Word</Application>
  <DocSecurity>0</DocSecurity>
  <Lines>72</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4417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2026-04-02T12:14:00Z</dcterms:created>
  <dcterms:modified xsi:type="dcterms:W3CDTF">2026-04-02T12:14:00Z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