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859C" w14:textId="299C1757" w:rsidR="008764ED" w:rsidRPr="008764ED" w:rsidRDefault="009B4745" w:rsidP="008764ED">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patērētājs</w:t>
      </w:r>
    </w:p>
    <w:p w14:paraId="5799BADE" w14:textId="77777777" w:rsidR="00C13C3F" w:rsidRDefault="00C13C3F" w:rsidP="00C13C3F">
      <w:pPr>
        <w:pStyle w:val="paragraph"/>
        <w:spacing w:before="0" w:beforeAutospacing="0" w:after="0" w:afterAutospacing="0"/>
        <w:ind w:firstLine="5100"/>
        <w:jc w:val="both"/>
        <w:textAlignment w:val="baseline"/>
        <w:rPr>
          <w:rStyle w:val="normaltextrun"/>
          <w:b/>
          <w:bCs/>
          <w:lang w:val="en-US"/>
        </w:rPr>
      </w:pPr>
    </w:p>
    <w:p w14:paraId="48387BB5" w14:textId="7B8C4F2C" w:rsidR="00C13C3F" w:rsidRDefault="009B4745" w:rsidP="00C13C3F">
      <w:pPr>
        <w:pStyle w:val="paragraph"/>
        <w:spacing w:before="0" w:beforeAutospacing="0" w:after="0" w:afterAutospacing="0"/>
        <w:ind w:firstLine="5100"/>
        <w:jc w:val="both"/>
        <w:textAlignment w:val="baseline"/>
        <w:rPr>
          <w:rFonts w:ascii="Segoe UI" w:hAnsi="Segoe UI" w:cs="Segoe UI"/>
          <w:sz w:val="18"/>
          <w:szCs w:val="18"/>
        </w:rPr>
      </w:pPr>
      <w:proofErr w:type="spellStart"/>
      <w:r>
        <w:rPr>
          <w:rStyle w:val="normaltextrun"/>
          <w:b/>
          <w:bCs/>
          <w:lang w:val="en-US"/>
        </w:rPr>
        <w:t>sabiedrība</w:t>
      </w:r>
      <w:proofErr w:type="spellEnd"/>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6650081B" w14:textId="77777777" w:rsidR="008764ED" w:rsidRDefault="008764ED" w:rsidP="000979D1">
      <w:pPr>
        <w:widowControl/>
        <w:spacing w:after="0" w:line="300" w:lineRule="atLeast"/>
        <w:jc w:val="center"/>
        <w:rPr>
          <w:rFonts w:ascii="Times New Roman" w:eastAsia="Times New Roman" w:hAnsi="Times New Roman"/>
          <w:b/>
          <w:bCs/>
          <w:sz w:val="24"/>
          <w:szCs w:val="24"/>
          <w:lang w:val="lv-LV" w:eastAsia="lv-LV"/>
        </w:rPr>
      </w:pPr>
    </w:p>
    <w:p w14:paraId="4AA526A2" w14:textId="34ACDABB"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1C81C750" w:rsidR="000979D1" w:rsidRPr="000979D1" w:rsidRDefault="000979D1" w:rsidP="008764ED">
      <w:pPr>
        <w:widowControl/>
        <w:tabs>
          <w:tab w:val="left" w:pos="6237"/>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8764ED">
        <w:rPr>
          <w:rFonts w:ascii="Times New Roman" w:eastAsia="Times New Roman" w:hAnsi="Times New Roman"/>
          <w:sz w:val="24"/>
          <w:szCs w:val="24"/>
          <w:lang w:val="lv-LV" w:eastAsia="lv-LV"/>
        </w:rPr>
        <w:t xml:space="preserve">8.maijā </w:t>
      </w:r>
      <w:r w:rsidR="008764ED">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8764ED">
        <w:rPr>
          <w:rFonts w:ascii="Times New Roman" w:eastAsia="Times New Roman" w:hAnsi="Times New Roman"/>
          <w:sz w:val="24"/>
          <w:szCs w:val="24"/>
          <w:lang w:val="lv-LV" w:eastAsia="lv-LV"/>
        </w:rPr>
        <w:t>108</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3C50E6A6"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9B4745">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w:t>
      </w:r>
      <w:r w:rsidR="009B4745">
        <w:rPr>
          <w:rFonts w:ascii="Times New Roman" w:eastAsia="Times New Roman" w:hAnsi="Times New Roman"/>
          <w:sz w:val="24"/>
          <w:szCs w:val="24"/>
          <w:lang w:val="lv-LV" w:eastAsia="lv-LV"/>
        </w:rPr>
        <w:t>s</w:t>
      </w:r>
      <w:r w:rsidR="00025FED" w:rsidRPr="00025FED">
        <w:rPr>
          <w:rFonts w:ascii="Times New Roman" w:eastAsia="Times New Roman" w:hAnsi="Times New Roman"/>
          <w:sz w:val="24"/>
          <w:szCs w:val="24"/>
          <w:lang w:val="lv-LV" w:eastAsia="lv-LV"/>
        </w:rPr>
        <w:t>abiedrīb</w:t>
      </w:r>
      <w:r w:rsidR="009B4745">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tiem apaviem</w:t>
      </w:r>
      <w:r w:rsidR="00366034">
        <w:rPr>
          <w:rFonts w:ascii="Times New Roman" w:eastAsia="Times New Roman" w:hAnsi="Times New Roman"/>
          <w:sz w:val="24"/>
          <w:szCs w:val="24"/>
          <w:lang w:val="lv-LV" w:eastAsia="lv-LV"/>
        </w:rPr>
        <w:t>.</w:t>
      </w:r>
    </w:p>
    <w:p w14:paraId="1D0625A2" w14:textId="2492F815" w:rsidR="008764ED" w:rsidRPr="008764ED" w:rsidRDefault="008764ED" w:rsidP="008764ED">
      <w:pPr>
        <w:widowControl/>
        <w:spacing w:after="0" w:line="240" w:lineRule="auto"/>
        <w:ind w:firstLine="709"/>
        <w:jc w:val="both"/>
        <w:rPr>
          <w:rFonts w:ascii="Times New Roman" w:eastAsia="Times New Roman" w:hAnsi="Times New Roman"/>
          <w:sz w:val="24"/>
          <w:szCs w:val="24"/>
          <w:lang w:val="lv-LV" w:eastAsia="lv-LV"/>
        </w:rPr>
      </w:pPr>
      <w:r w:rsidRPr="008764ED">
        <w:rPr>
          <w:rFonts w:ascii="Times New Roman" w:eastAsia="Times New Roman" w:hAnsi="Times New Roman"/>
          <w:sz w:val="24"/>
          <w:szCs w:val="24"/>
          <w:lang w:val="lv-LV" w:eastAsia="lv-LV"/>
        </w:rPr>
        <w:t xml:space="preserve">No lietas materiāliem izriet, ka patērētājs 2025. gada 10. oktobrī sabiedrības veikalā iegādājās sporta apavus ON </w:t>
      </w:r>
      <w:proofErr w:type="spellStart"/>
      <w:r w:rsidRPr="008764ED">
        <w:rPr>
          <w:rFonts w:ascii="Times New Roman" w:eastAsia="Times New Roman" w:hAnsi="Times New Roman"/>
          <w:sz w:val="24"/>
          <w:szCs w:val="24"/>
          <w:lang w:val="lv-LV" w:eastAsia="lv-LV"/>
        </w:rPr>
        <w:t>Cloudflow</w:t>
      </w:r>
      <w:proofErr w:type="spellEnd"/>
      <w:r w:rsidRPr="008764ED">
        <w:rPr>
          <w:rFonts w:ascii="Times New Roman" w:eastAsia="Times New Roman" w:hAnsi="Times New Roman"/>
          <w:sz w:val="24"/>
          <w:szCs w:val="24"/>
          <w:lang w:val="lv-LV" w:eastAsia="lv-LV"/>
        </w:rPr>
        <w:t xml:space="preserve"> 5 par naudas summu </w:t>
      </w:r>
      <w:r>
        <w:rPr>
          <w:rFonts w:ascii="Times New Roman" w:eastAsia="Times New Roman" w:hAnsi="Times New Roman"/>
          <w:sz w:val="24"/>
          <w:szCs w:val="24"/>
          <w:lang w:val="lv-LV" w:eastAsia="lv-LV"/>
        </w:rPr>
        <w:t>171,00</w:t>
      </w:r>
      <w:r w:rsidRPr="008764ED">
        <w:rPr>
          <w:rFonts w:ascii="Times New Roman" w:eastAsia="Times New Roman" w:hAnsi="Times New Roman"/>
          <w:sz w:val="24"/>
          <w:szCs w:val="24"/>
          <w:lang w:val="lv-LV" w:eastAsia="lv-LV"/>
        </w:rPr>
        <w:t xml:space="preserve"> EUR. Pēc preces iegādes patērētājs konstatēja preces neatbilstību līguma noteikumiem, proti, apaviem radās papēža oderes </w:t>
      </w:r>
      <w:r w:rsidR="001F1A31">
        <w:rPr>
          <w:rFonts w:ascii="Times New Roman" w:eastAsia="Times New Roman" w:hAnsi="Times New Roman"/>
          <w:sz w:val="24"/>
          <w:szCs w:val="24"/>
          <w:lang w:val="lv-LV" w:eastAsia="lv-LV"/>
        </w:rPr>
        <w:t>izdilums</w:t>
      </w:r>
      <w:r w:rsidRPr="008764ED">
        <w:rPr>
          <w:rFonts w:ascii="Times New Roman" w:eastAsia="Times New Roman" w:hAnsi="Times New Roman"/>
          <w:sz w:val="24"/>
          <w:szCs w:val="24"/>
          <w:lang w:val="lv-LV" w:eastAsia="lv-LV"/>
        </w:rPr>
        <w:t xml:space="preserve">. Defekts tika konstatēts 36 dienas pēc preces iegādes. Patērētājs 2025. gada 15. novembrī vērsās pie sabiedrības ar pretenziju, lūdzot atmaksāt par preci samaksāto naudas summu. Sabiedrība 2025. gada 4. decembrī sniedza patērētājam atteikumu, norādot, ka bojājums radies mehāniskas iedarbības rezultātā. Patērētājs </w:t>
      </w:r>
      <w:r>
        <w:rPr>
          <w:rFonts w:ascii="Times New Roman" w:eastAsia="Times New Roman" w:hAnsi="Times New Roman"/>
          <w:sz w:val="24"/>
          <w:szCs w:val="24"/>
          <w:lang w:val="lv-LV" w:eastAsia="lv-LV"/>
        </w:rPr>
        <w:t>vēlas atgūt</w:t>
      </w:r>
      <w:r w:rsidRPr="008764ED">
        <w:rPr>
          <w:rFonts w:ascii="Times New Roman" w:eastAsia="Times New Roman" w:hAnsi="Times New Roman"/>
          <w:sz w:val="24"/>
          <w:szCs w:val="24"/>
          <w:lang w:val="lv-LV" w:eastAsia="lv-LV"/>
        </w:rPr>
        <w:t xml:space="preserve"> pilnu par preci samaksāto naudas summu.</w:t>
      </w:r>
    </w:p>
    <w:p w14:paraId="1FB1EAE3" w14:textId="77777777" w:rsidR="008764ED" w:rsidRPr="008764ED" w:rsidRDefault="008764ED" w:rsidP="008764ED">
      <w:pPr>
        <w:widowControl/>
        <w:spacing w:after="0" w:line="240" w:lineRule="auto"/>
        <w:ind w:firstLine="709"/>
        <w:jc w:val="both"/>
        <w:rPr>
          <w:rFonts w:ascii="Times New Roman" w:eastAsia="Times New Roman" w:hAnsi="Times New Roman"/>
          <w:sz w:val="24"/>
          <w:szCs w:val="24"/>
          <w:lang w:val="lv-LV" w:eastAsia="lv-LV"/>
        </w:rPr>
      </w:pPr>
      <w:r w:rsidRPr="008764ED">
        <w:rPr>
          <w:rFonts w:ascii="Times New Roman" w:eastAsia="Times New Roman" w:hAnsi="Times New Roman"/>
          <w:sz w:val="24"/>
          <w:szCs w:val="24"/>
          <w:lang w:val="lv-LV" w:eastAsia="lv-LV"/>
        </w:rPr>
        <w:t>Sabiedrība lietā ir sniegusi skaidrojumu, norādot, ka preces bojājums ir radies lietošanas laikā mehāniskas iedarbības rezultātā un ka konstatētais defekts nav uzskatāms par ražošanas defektu, līdz ar to patērētāja prasība netika apmierināta.</w:t>
      </w:r>
    </w:p>
    <w:p w14:paraId="11AC4662" w14:textId="50E6D329" w:rsidR="00141EEF"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ka </w:t>
      </w:r>
      <w:r w:rsidR="00B22EE3">
        <w:rPr>
          <w:rFonts w:ascii="Times New Roman" w:eastAsia="Times New Roman" w:hAnsi="Times New Roman"/>
          <w:sz w:val="24"/>
          <w:szCs w:val="24"/>
          <w:lang w:val="lv-LV" w:eastAsia="lv-LV"/>
        </w:rPr>
        <w:t>apav</w:t>
      </w:r>
      <w:r w:rsidR="001F1A31">
        <w:rPr>
          <w:rFonts w:ascii="Times New Roman" w:eastAsia="Times New Roman" w:hAnsi="Times New Roman"/>
          <w:sz w:val="24"/>
          <w:szCs w:val="24"/>
          <w:lang w:val="lv-LV" w:eastAsia="lv-LV"/>
        </w:rPr>
        <w:t>u a</w:t>
      </w:r>
      <w:r w:rsidR="00141EEF">
        <w:rPr>
          <w:rFonts w:ascii="Times New Roman" w:eastAsia="Times New Roman" w:hAnsi="Times New Roman"/>
          <w:sz w:val="24"/>
          <w:szCs w:val="24"/>
          <w:lang w:val="lv-LV" w:eastAsia="lv-LV"/>
        </w:rPr>
        <w:t xml:space="preserve">biem </w:t>
      </w:r>
      <w:proofErr w:type="spellStart"/>
      <w:r w:rsidR="00141EEF">
        <w:rPr>
          <w:rFonts w:ascii="Times New Roman" w:eastAsia="Times New Roman" w:hAnsi="Times New Roman"/>
          <w:sz w:val="24"/>
          <w:szCs w:val="24"/>
          <w:lang w:val="lv-LV" w:eastAsia="lv-LV"/>
        </w:rPr>
        <w:t>puspāriem</w:t>
      </w:r>
      <w:proofErr w:type="spellEnd"/>
      <w:r w:rsidR="00141EEF">
        <w:rPr>
          <w:rFonts w:ascii="Times New Roman" w:eastAsia="Times New Roman" w:hAnsi="Times New Roman"/>
          <w:sz w:val="24"/>
          <w:szCs w:val="24"/>
          <w:lang w:val="lv-LV" w:eastAsia="lv-LV"/>
        </w:rPr>
        <w:t xml:space="preserve"> kapes daļā izdilis audums. Apavi valkāti maz, </w:t>
      </w:r>
      <w:r w:rsidR="001F1A31">
        <w:rPr>
          <w:rFonts w:ascii="Times New Roman" w:eastAsia="Times New Roman" w:hAnsi="Times New Roman"/>
          <w:sz w:val="24"/>
          <w:szCs w:val="24"/>
          <w:lang w:val="lv-LV" w:eastAsia="lv-LV"/>
        </w:rPr>
        <w:t xml:space="preserve">defekts radies ļoti īsā laika periodā, kas liecina, ka oderei </w:t>
      </w:r>
      <w:r w:rsidR="00141EEF">
        <w:rPr>
          <w:rFonts w:ascii="Times New Roman" w:eastAsia="Times New Roman" w:hAnsi="Times New Roman"/>
          <w:sz w:val="24"/>
          <w:szCs w:val="24"/>
          <w:lang w:val="lv-LV" w:eastAsia="lv-LV"/>
        </w:rPr>
        <w:t>pielietots neizturīgs, nekvalitatīvas materiāls</w:t>
      </w:r>
      <w:r w:rsidR="001F1A31">
        <w:rPr>
          <w:rFonts w:ascii="Times New Roman" w:eastAsia="Times New Roman" w:hAnsi="Times New Roman"/>
          <w:sz w:val="24"/>
          <w:szCs w:val="24"/>
          <w:lang w:val="lv-LV" w:eastAsia="lv-LV"/>
        </w:rPr>
        <w:t>. Tik īsā periodā nevajadzētu rasties tādam izdilumam.</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558255EB"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7C7624">
        <w:rPr>
          <w:rFonts w:ascii="Times New Roman" w:eastAsia="Times New Roman" w:hAnsi="Times New Roman"/>
          <w:sz w:val="24"/>
          <w:szCs w:val="24"/>
          <w:lang w:val="lv-LV" w:eastAsia="lv-LV"/>
        </w:rPr>
        <w:t>otrajai</w:t>
      </w:r>
      <w:r w:rsidRPr="0087023D">
        <w:rPr>
          <w:rFonts w:ascii="Times New Roman" w:eastAsia="Times New Roman" w:hAnsi="Times New Roman"/>
          <w:sz w:val="24"/>
          <w:szCs w:val="24"/>
          <w:lang w:val="lv-LV" w:eastAsia="lv-LV"/>
        </w:rPr>
        <w:t xml:space="preserve"> daļai, patērētājam ir tiesības pieprasīt, lai pārdevējs </w:t>
      </w:r>
      <w:r w:rsidR="007C7624">
        <w:rPr>
          <w:rFonts w:ascii="Times New Roman" w:eastAsia="Times New Roman" w:hAnsi="Times New Roman"/>
          <w:sz w:val="24"/>
          <w:szCs w:val="24"/>
          <w:lang w:val="lv-LV" w:eastAsia="lv-LV"/>
        </w:rPr>
        <w:t>veic preces maiņu, ja iegādātā prece ir līguma noteikumiem neatbilstoša.</w:t>
      </w:r>
    </w:p>
    <w:p w14:paraId="37D8622B" w14:textId="4066E6E2"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secināms, ka iegādātie apavi bija līguma noteikumiem neatbilstoši, </w:t>
      </w:r>
      <w:r w:rsidR="007C7624">
        <w:rPr>
          <w:rFonts w:ascii="Times New Roman" w:eastAsia="Times New Roman" w:hAnsi="Times New Roman"/>
          <w:sz w:val="24"/>
          <w:szCs w:val="24"/>
          <w:lang w:val="lv-LV" w:eastAsia="lv-LV"/>
        </w:rPr>
        <w:t xml:space="preserve">jo </w:t>
      </w:r>
      <w:r w:rsidR="00B22EE3">
        <w:rPr>
          <w:rFonts w:ascii="Times New Roman" w:eastAsia="Times New Roman" w:hAnsi="Times New Roman"/>
          <w:sz w:val="24"/>
          <w:szCs w:val="24"/>
          <w:lang w:val="lv-LV" w:eastAsia="lv-LV"/>
        </w:rPr>
        <w:t>apavu oderē izmantots neatbilstošs materiāls, kurā īsā laika periodā ir izveidojušies caurumi.</w:t>
      </w:r>
    </w:p>
    <w:p w14:paraId="23997050" w14:textId="311FFDAA"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lastRenderedPageBreak/>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14.panta pirmo, 28.panta </w:t>
      </w:r>
      <w:r w:rsidR="007C7624">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74C902FA" w:rsidR="000979D1" w:rsidRP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apmierināt </w:t>
      </w:r>
      <w:r w:rsidR="009B4745">
        <w:rPr>
          <w:rFonts w:ascii="Times New Roman" w:eastAsia="Times New Roman" w:hAnsi="Times New Roman"/>
          <w:sz w:val="24"/>
          <w:szCs w:val="24"/>
          <w:lang w:val="lv-LV" w:eastAsia="lv-LV"/>
        </w:rPr>
        <w:t>patērētāja</w:t>
      </w:r>
      <w:r w:rsidR="00A47C84" w:rsidRPr="00A47C84">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prasību.</w:t>
      </w:r>
    </w:p>
    <w:p w14:paraId="13166D3F" w14:textId="0CF84BEF"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w:t>
      </w:r>
      <w:r w:rsidR="007C7624">
        <w:rPr>
          <w:rFonts w:ascii="Times New Roman" w:eastAsia="Times New Roman" w:hAnsi="Times New Roman"/>
          <w:sz w:val="24"/>
          <w:szCs w:val="24"/>
          <w:lang w:val="lv-LV" w:eastAsia="lv-LV"/>
        </w:rPr>
        <w:t xml:space="preserve">apmainīt apavus pret līguma </w:t>
      </w:r>
      <w:r w:rsidR="00B22EE3">
        <w:rPr>
          <w:rFonts w:ascii="Times New Roman" w:eastAsia="Times New Roman" w:hAnsi="Times New Roman"/>
          <w:sz w:val="24"/>
          <w:szCs w:val="24"/>
          <w:lang w:val="lv-LV" w:eastAsia="lv-LV"/>
        </w:rPr>
        <w:t>noteikumiem</w:t>
      </w:r>
      <w:r w:rsidR="007C7624">
        <w:rPr>
          <w:rFonts w:ascii="Times New Roman" w:eastAsia="Times New Roman" w:hAnsi="Times New Roman"/>
          <w:sz w:val="24"/>
          <w:szCs w:val="24"/>
          <w:lang w:val="lv-LV" w:eastAsia="lv-LV"/>
        </w:rPr>
        <w:t xml:space="preserve"> atbilstošiem.</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765DDB07" w:rsidR="000979D1" w:rsidRPr="000979D1" w:rsidRDefault="000979D1" w:rsidP="001F1A31">
      <w:pPr>
        <w:widowControl/>
        <w:tabs>
          <w:tab w:val="left" w:pos="6237"/>
        </w:tabs>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sidR="001F1A31">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729A" w14:textId="77777777" w:rsidR="008D79E5" w:rsidRDefault="008D79E5">
      <w:pPr>
        <w:spacing w:after="0" w:line="240" w:lineRule="auto"/>
      </w:pPr>
      <w:r>
        <w:separator/>
      </w:r>
    </w:p>
  </w:endnote>
  <w:endnote w:type="continuationSeparator" w:id="0">
    <w:p w14:paraId="4BEC73C8" w14:textId="77777777" w:rsidR="008D79E5" w:rsidRDefault="008D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1AB7D59F" w:rsidR="00063A6C" w:rsidRDefault="00063A6C" w:rsidP="00063A6C">
        <w:pPr>
          <w:pStyle w:val="Footer"/>
          <w:jc w:val="center"/>
        </w:pPr>
        <w:r>
          <w:fldChar w:fldCharType="begin"/>
        </w:r>
        <w:r>
          <w:instrText xml:space="preserve"> PAGE   \* MERGEFORMAT </w:instrText>
        </w:r>
        <w:r>
          <w:fldChar w:fldCharType="separate"/>
        </w:r>
        <w:r w:rsidR="003D57C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8BF9" w14:textId="77777777" w:rsidR="008D79E5" w:rsidRDefault="008D79E5">
      <w:pPr>
        <w:spacing w:after="0" w:line="240" w:lineRule="auto"/>
      </w:pPr>
      <w:r>
        <w:separator/>
      </w:r>
    </w:p>
  </w:footnote>
  <w:footnote w:type="continuationSeparator" w:id="0">
    <w:p w14:paraId="23426654" w14:textId="77777777" w:rsidR="008D79E5" w:rsidRDefault="008D7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49890414">
    <w:abstractNumId w:val="10"/>
  </w:num>
  <w:num w:numId="2" w16cid:durableId="1855535484">
    <w:abstractNumId w:val="8"/>
  </w:num>
  <w:num w:numId="3" w16cid:durableId="465200742">
    <w:abstractNumId w:val="7"/>
  </w:num>
  <w:num w:numId="4" w16cid:durableId="1644457834">
    <w:abstractNumId w:val="6"/>
  </w:num>
  <w:num w:numId="5" w16cid:durableId="780802621">
    <w:abstractNumId w:val="5"/>
  </w:num>
  <w:num w:numId="6" w16cid:durableId="1034231272">
    <w:abstractNumId w:val="9"/>
  </w:num>
  <w:num w:numId="7" w16cid:durableId="402919871">
    <w:abstractNumId w:val="4"/>
  </w:num>
  <w:num w:numId="8" w16cid:durableId="196045209">
    <w:abstractNumId w:val="3"/>
  </w:num>
  <w:num w:numId="9" w16cid:durableId="594363552">
    <w:abstractNumId w:val="2"/>
  </w:num>
  <w:num w:numId="10" w16cid:durableId="737678956">
    <w:abstractNumId w:val="1"/>
  </w:num>
  <w:num w:numId="11" w16cid:durableId="1869485880">
    <w:abstractNumId w:val="0"/>
  </w:num>
  <w:num w:numId="12" w16cid:durableId="1708674374">
    <w:abstractNumId w:val="11"/>
  </w:num>
  <w:num w:numId="13" w16cid:durableId="1387677506">
    <w:abstractNumId w:val="15"/>
  </w:num>
  <w:num w:numId="14" w16cid:durableId="1049722238">
    <w:abstractNumId w:val="13"/>
  </w:num>
  <w:num w:numId="15" w16cid:durableId="1734306325">
    <w:abstractNumId w:val="14"/>
  </w:num>
  <w:num w:numId="16" w16cid:durableId="1469005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41EEF"/>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1A31"/>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D57CD"/>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0B2C"/>
    <w:rsid w:val="0075427E"/>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4ED"/>
    <w:rsid w:val="00876C21"/>
    <w:rsid w:val="00880136"/>
    <w:rsid w:val="00883B7C"/>
    <w:rsid w:val="00895348"/>
    <w:rsid w:val="008962EF"/>
    <w:rsid w:val="008B2051"/>
    <w:rsid w:val="008C3D52"/>
    <w:rsid w:val="008D79E5"/>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ED8"/>
    <w:rsid w:val="009B3A35"/>
    <w:rsid w:val="009B474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547A"/>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EF2E2A"/>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4982-9DCF-4385-A55C-7F59BD1F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2830</Characters>
  <Application>Microsoft Office Word</Application>
  <DocSecurity>0</DocSecurity>
  <Lines>60</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3237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2026-05-20T11:46:00Z</dcterms:created>
  <dcterms:modified xsi:type="dcterms:W3CDTF">2026-05-20T11:46:00Z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