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02523" w14:textId="50B17F52" w:rsidR="00BA3067" w:rsidRPr="00BA3067" w:rsidRDefault="00325344" w:rsidP="00325344">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patērētāja</w:t>
      </w:r>
    </w:p>
    <w:p w14:paraId="0A1DAE1F" w14:textId="77777777" w:rsidR="00BA3067" w:rsidRPr="00BA3067" w:rsidRDefault="00BA3067" w:rsidP="00BA3067">
      <w:pPr>
        <w:widowControl/>
        <w:spacing w:after="0" w:line="240" w:lineRule="auto"/>
        <w:ind w:left="5103"/>
        <w:rPr>
          <w:rFonts w:ascii="Times New Roman" w:eastAsia="Times New Roman" w:hAnsi="Times New Roman"/>
          <w:b/>
          <w:sz w:val="24"/>
          <w:szCs w:val="24"/>
          <w:lang w:val="lv-LV"/>
        </w:rPr>
      </w:pPr>
    </w:p>
    <w:p w14:paraId="2FAD9F39" w14:textId="77777777" w:rsidR="00BA3067" w:rsidRPr="00BA3067" w:rsidRDefault="00BA3067" w:rsidP="00BA3067">
      <w:pPr>
        <w:widowControl/>
        <w:spacing w:after="0" w:line="240" w:lineRule="auto"/>
        <w:ind w:left="5103"/>
        <w:rPr>
          <w:rFonts w:ascii="Times New Roman" w:eastAsia="Times New Roman" w:hAnsi="Times New Roman"/>
          <w:b/>
          <w:sz w:val="24"/>
          <w:szCs w:val="24"/>
          <w:lang w:val="lv-LV"/>
        </w:rPr>
      </w:pPr>
      <w:r w:rsidRPr="00BA3067">
        <w:rPr>
          <w:rFonts w:ascii="Times New Roman" w:eastAsia="Times New Roman" w:hAnsi="Times New Roman"/>
          <w:b/>
          <w:sz w:val="24"/>
          <w:szCs w:val="24"/>
          <w:lang w:val="lv-LV"/>
        </w:rPr>
        <w:t>SIA “Heavenly Furniture”</w:t>
      </w:r>
    </w:p>
    <w:p w14:paraId="32C21DE2" w14:textId="77777777" w:rsidR="00BA3067" w:rsidRPr="00BA3067" w:rsidRDefault="00BA3067" w:rsidP="00BA3067">
      <w:pPr>
        <w:widowControl/>
        <w:spacing w:after="0" w:line="240" w:lineRule="auto"/>
        <w:ind w:left="5103"/>
        <w:rPr>
          <w:rFonts w:ascii="Times New Roman" w:eastAsia="Times New Roman" w:hAnsi="Times New Roman"/>
          <w:b/>
          <w:sz w:val="24"/>
          <w:szCs w:val="24"/>
          <w:lang w:val="lv-LV"/>
        </w:rPr>
      </w:pPr>
      <w:r w:rsidRPr="00BA3067">
        <w:rPr>
          <w:rFonts w:ascii="Times New Roman" w:eastAsia="Times New Roman" w:hAnsi="Times New Roman"/>
          <w:b/>
          <w:sz w:val="24"/>
          <w:szCs w:val="24"/>
          <w:lang w:val="lv-LV"/>
        </w:rPr>
        <w:t>Reģ. Nr. 40203543846</w:t>
      </w:r>
    </w:p>
    <w:p w14:paraId="01CCF72F" w14:textId="26A51066" w:rsidR="00BA3067" w:rsidRDefault="00BA3067" w:rsidP="00BA3067">
      <w:pPr>
        <w:widowControl/>
        <w:spacing w:after="0" w:line="240" w:lineRule="auto"/>
        <w:ind w:left="5103"/>
        <w:rPr>
          <w:rFonts w:ascii="Times New Roman" w:eastAsia="Times New Roman" w:hAnsi="Times New Roman"/>
          <w:b/>
          <w:sz w:val="24"/>
          <w:szCs w:val="24"/>
          <w:lang w:val="lv-LV"/>
        </w:rPr>
      </w:pPr>
      <w:hyperlink r:id="rId8" w:history="1">
        <w:r w:rsidRPr="003361C4">
          <w:rPr>
            <w:rStyle w:val="Hyperlink"/>
            <w:rFonts w:ascii="Times New Roman" w:eastAsia="Times New Roman" w:hAnsi="Times New Roman"/>
            <w:b/>
            <w:sz w:val="24"/>
            <w:szCs w:val="24"/>
            <w:lang w:val="lv-LV"/>
          </w:rPr>
          <w:t>Info@ormebeles.eu</w:t>
        </w:r>
      </w:hyperlink>
    </w:p>
    <w:p w14:paraId="5999175C" w14:textId="77777777" w:rsidR="00BA3067" w:rsidRDefault="00BA3067" w:rsidP="00BA3067">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064D1201" w:rsidR="00963C58" w:rsidRDefault="00CF2A72"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07.04.2026.</w:t>
      </w:r>
      <w:r w:rsidR="00963C58">
        <w:rPr>
          <w:rFonts w:ascii="Times New Roman" w:eastAsia="Times New Roman" w:hAnsi="Times New Roman"/>
          <w:sz w:val="24"/>
          <w:lang w:val="lv-LV" w:eastAsia="lv-LV"/>
        </w:rPr>
        <w:tab/>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BA3067">
        <w:rPr>
          <w:rFonts w:ascii="Times New Roman" w:eastAsia="Times New Roman" w:hAnsi="Times New Roman"/>
          <w:sz w:val="24"/>
          <w:lang w:val="lv-LV" w:eastAsia="lv-LV"/>
        </w:rPr>
        <w:t>59</w:t>
      </w:r>
      <w:r w:rsidR="00963C58">
        <w:rPr>
          <w:rFonts w:ascii="Times New Roman" w:eastAsia="Times New Roman" w:hAnsi="Times New Roman"/>
          <w:sz w:val="24"/>
          <w:lang w:val="lv-LV" w:eastAsia="lv-LV"/>
        </w:rPr>
        <w:t>-psrk</w:t>
      </w:r>
    </w:p>
    <w:p w14:paraId="1D42A41D" w14:textId="77777777" w:rsidR="00963C58" w:rsidRDefault="00963C58" w:rsidP="00BA3067">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7AB5B7AB" w14:textId="77777777" w:rsidR="00CF2A72" w:rsidRDefault="00963C58" w:rsidP="00BA3067">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CF2A72">
        <w:rPr>
          <w:rFonts w:ascii="Times New Roman" w:eastAsia="Times New Roman" w:hAnsi="Times New Roman"/>
          <w:sz w:val="24"/>
          <w:lang w:val="lv-LV" w:eastAsia="lv-LV"/>
        </w:rPr>
        <w:t>Edgars Puriņš</w:t>
      </w:r>
    </w:p>
    <w:p w14:paraId="52F0EED3" w14:textId="3ABBC122" w:rsidR="00CF2A72" w:rsidRPr="00CF2A72" w:rsidRDefault="00CF2A72" w:rsidP="00BA3067">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w:t>
      </w:r>
      <w:r w:rsidR="00963C58">
        <w:rPr>
          <w:rFonts w:ascii="Times New Roman" w:eastAsia="Times New Roman" w:hAnsi="Times New Roman"/>
          <w:sz w:val="24"/>
          <w:lang w:val="lv-LV" w:eastAsia="lv-LV"/>
        </w:rPr>
        <w:t xml:space="preserve">isijas locekļi </w:t>
      </w:r>
      <w:r w:rsidR="00BA3067">
        <w:rPr>
          <w:rFonts w:ascii="Times New Roman" w:eastAsia="Times New Roman" w:hAnsi="Times New Roman"/>
          <w:sz w:val="24"/>
          <w:lang w:val="lv-LV" w:eastAsia="lv-LV"/>
        </w:rPr>
        <w:t>Andrejs Vanags</w:t>
      </w:r>
      <w:r w:rsidR="00963C58">
        <w:rPr>
          <w:rFonts w:ascii="Times New Roman" w:eastAsia="Times New Roman" w:hAnsi="Times New Roman"/>
          <w:sz w:val="24"/>
          <w:lang w:val="lv-LV" w:eastAsia="lv-LV"/>
        </w:rPr>
        <w:t xml:space="preserve"> kā patērētāju interešu pārstāvis un </w:t>
      </w:r>
      <w:r w:rsidR="00BA3067">
        <w:rPr>
          <w:rFonts w:ascii="Times New Roman" w:eastAsia="Times New Roman" w:hAnsi="Times New Roman"/>
          <w:sz w:val="24"/>
          <w:lang w:val="lv-LV" w:eastAsia="lv-LV"/>
        </w:rPr>
        <w:t xml:space="preserve">Inga Kursīte </w:t>
      </w:r>
      <w:r w:rsidR="00963C58">
        <w:rPr>
          <w:rFonts w:ascii="Times New Roman" w:eastAsia="Times New Roman" w:hAnsi="Times New Roman"/>
          <w:sz w:val="24"/>
          <w:lang w:val="lv-LV" w:eastAsia="lv-LV"/>
        </w:rPr>
        <w:t>kā komersantu interešu pārstāv</w:t>
      </w:r>
      <w:r w:rsidR="001718B2">
        <w:rPr>
          <w:rFonts w:ascii="Times New Roman" w:eastAsia="Times New Roman" w:hAnsi="Times New Roman"/>
          <w:sz w:val="24"/>
          <w:lang w:val="lv-LV" w:eastAsia="lv-LV"/>
        </w:rPr>
        <w:t>is</w:t>
      </w:r>
      <w:r w:rsidR="00BA3067">
        <w:rPr>
          <w:rFonts w:ascii="Times New Roman" w:eastAsia="Times New Roman" w:hAnsi="Times New Roman"/>
          <w:sz w:val="24"/>
          <w:lang w:val="lv-LV" w:eastAsia="lv-LV"/>
        </w:rPr>
        <w:t xml:space="preserve"> </w:t>
      </w:r>
      <w:r w:rsidR="00963C58">
        <w:rPr>
          <w:rFonts w:ascii="Times New Roman" w:eastAsia="Times New Roman" w:hAnsi="Times New Roman"/>
          <w:sz w:val="24"/>
          <w:lang w:val="lv-LV" w:eastAsia="lv-LV"/>
        </w:rPr>
        <w:t>izskatīja strīdu starp</w:t>
      </w:r>
      <w:r w:rsidRPr="00325344">
        <w:rPr>
          <w:lang w:val="lv-LV"/>
        </w:rPr>
        <w:t xml:space="preserve"> </w:t>
      </w:r>
      <w:r w:rsidRPr="00CF2A72">
        <w:rPr>
          <w:rFonts w:ascii="Times New Roman" w:eastAsia="Times New Roman" w:hAnsi="Times New Roman"/>
          <w:sz w:val="24"/>
          <w:lang w:val="lv-LV" w:eastAsia="lv-LV"/>
        </w:rPr>
        <w:t>patērētāju un sabiedrību SIA “Heavenly Furniture” (turpmāk – sabiedrība) saistībā ar termiņā nepiegādātu preci un samaksātās naudas neatmaksāšanu.</w:t>
      </w:r>
    </w:p>
    <w:p w14:paraId="0007002E" w14:textId="77777777" w:rsidR="00CF2A72" w:rsidRPr="00CF2A72" w:rsidRDefault="00CF2A72" w:rsidP="00CF2A72">
      <w:pPr>
        <w:widowControl/>
        <w:suppressAutoHyphens/>
        <w:spacing w:after="0" w:line="240" w:lineRule="auto"/>
        <w:jc w:val="both"/>
        <w:rPr>
          <w:rFonts w:ascii="Times New Roman" w:eastAsia="Times New Roman" w:hAnsi="Times New Roman"/>
          <w:sz w:val="24"/>
          <w:lang w:val="lv-LV" w:eastAsia="lv-LV"/>
        </w:rPr>
      </w:pPr>
    </w:p>
    <w:p w14:paraId="279E8AED" w14:textId="77777777" w:rsidR="00CF2A72" w:rsidRPr="00CF2A72" w:rsidRDefault="00CF2A72" w:rsidP="00BA3067">
      <w:pPr>
        <w:widowControl/>
        <w:suppressAutoHyphens/>
        <w:spacing w:after="0"/>
        <w:ind w:firstLine="720"/>
        <w:jc w:val="both"/>
        <w:rPr>
          <w:rFonts w:ascii="Times New Roman" w:eastAsia="Times New Roman" w:hAnsi="Times New Roman"/>
          <w:sz w:val="24"/>
          <w:lang w:val="lv-LV" w:eastAsia="lv-LV"/>
        </w:rPr>
      </w:pPr>
      <w:r w:rsidRPr="00CF2A72">
        <w:rPr>
          <w:rFonts w:ascii="Times New Roman" w:eastAsia="Times New Roman" w:hAnsi="Times New Roman"/>
          <w:sz w:val="24"/>
          <w:lang w:val="lv-LV" w:eastAsia="lv-LV"/>
        </w:rPr>
        <w:t>No lietas materiāliem izriet, ka patērētāja 2024. gada 29. novembrī pasūtīja gultas matraci sabiedrības interneta vietnē OR mēbeles. 2024. gada 30. novembrī patērētāja saņēma rēķinu, kurā norādīts, ka pasūtījuma izgatavošanas laiks ir 20–30 dienas. 2024. gada 1. decembrī patērētāja apmaksāja rēķinu 271,00 EUR apmērā un nosūtīja maksājuma uzdevumu sabiedrībai. 2024. gada 2. decembrī sabiedrība informēja, ka maksājums ir saņemts un pasūtījums nodots ražošanā. 2025. gada 26. februārī patērētāja informēja sabiedrību, ka prece nav saņemta, un pieprasīja atmaksāt 271,00 EUR. 2025. gada 27. februārī sabiedrība atbildēja, ka kavēšanās iemesls ir ražošanas problēmas, un lūdza pagaidīt līdz 5. martam. 2025. gada 7. martā patērētāja atkārtoti pieprasīja naudas atmaksu, taču atbildi nesaņēma. Patērētāja norāda, ka sabiedrība vairākkārt solījusi naudas atmaksu telefoniski, taču solījumi nav izpildīti. Patērētāja lūdz Komisiju nodrošināt samaksātās summas atmaksu.</w:t>
      </w:r>
    </w:p>
    <w:p w14:paraId="08447201" w14:textId="77777777" w:rsidR="00CF2A72" w:rsidRPr="00CF2A72" w:rsidRDefault="00CF2A72" w:rsidP="00BA3067">
      <w:pPr>
        <w:widowControl/>
        <w:suppressAutoHyphens/>
        <w:spacing w:after="0"/>
        <w:jc w:val="both"/>
        <w:rPr>
          <w:rFonts w:ascii="Times New Roman" w:eastAsia="Times New Roman" w:hAnsi="Times New Roman"/>
          <w:sz w:val="24"/>
          <w:lang w:val="lv-LV" w:eastAsia="lv-LV"/>
        </w:rPr>
      </w:pPr>
    </w:p>
    <w:p w14:paraId="44D6518D" w14:textId="77777777" w:rsidR="00CF2A72" w:rsidRPr="00CF2A72" w:rsidRDefault="00CF2A72" w:rsidP="00BA3067">
      <w:pPr>
        <w:widowControl/>
        <w:suppressAutoHyphens/>
        <w:spacing w:after="0"/>
        <w:ind w:firstLine="720"/>
        <w:jc w:val="both"/>
        <w:rPr>
          <w:rFonts w:ascii="Times New Roman" w:eastAsia="Times New Roman" w:hAnsi="Times New Roman"/>
          <w:sz w:val="24"/>
          <w:lang w:val="lv-LV" w:eastAsia="lv-LV"/>
        </w:rPr>
      </w:pPr>
      <w:r w:rsidRPr="00CF2A72">
        <w:rPr>
          <w:rFonts w:ascii="Times New Roman" w:eastAsia="Times New Roman" w:hAnsi="Times New Roman"/>
          <w:sz w:val="24"/>
          <w:lang w:val="lv-LV" w:eastAsia="lv-LV"/>
        </w:rPr>
        <w:t>Sabiedrība lietā ir sniegusi skaidrojumu PTAC, norādot, ka patērētājas prasība par 271,00 EUR atmaksu ir iekļauta atmaksas kārtībā un tiks izpildīta, taču naudas atmaksa nav veikta. Vēlāk sabiedrība informēja, ka pasūtījumu nav bijis iespējams izpildīt noteiktajā termiņā un ka nepieciešams papildu laiks naudas atmaksai.</w:t>
      </w:r>
    </w:p>
    <w:p w14:paraId="6D03691C" w14:textId="77777777" w:rsidR="00CF2A72" w:rsidRPr="00CF2A72" w:rsidRDefault="00CF2A72" w:rsidP="00BA3067">
      <w:pPr>
        <w:widowControl/>
        <w:suppressAutoHyphens/>
        <w:spacing w:after="0"/>
        <w:jc w:val="both"/>
        <w:rPr>
          <w:rFonts w:ascii="Times New Roman" w:eastAsia="Times New Roman" w:hAnsi="Times New Roman"/>
          <w:sz w:val="24"/>
          <w:lang w:val="lv-LV" w:eastAsia="lv-LV"/>
        </w:rPr>
      </w:pPr>
    </w:p>
    <w:p w14:paraId="36E43DAD" w14:textId="77777777" w:rsidR="00CF2A72" w:rsidRPr="00CF2A72" w:rsidRDefault="00CF2A72" w:rsidP="00BA3067">
      <w:pPr>
        <w:widowControl/>
        <w:suppressAutoHyphens/>
        <w:spacing w:after="0"/>
        <w:ind w:firstLine="720"/>
        <w:jc w:val="both"/>
        <w:rPr>
          <w:rFonts w:ascii="Times New Roman" w:eastAsia="Times New Roman" w:hAnsi="Times New Roman"/>
          <w:sz w:val="24"/>
          <w:lang w:val="lv-LV" w:eastAsia="lv-LV"/>
        </w:rPr>
      </w:pPr>
      <w:r w:rsidRPr="00CF2A72">
        <w:rPr>
          <w:rFonts w:ascii="Times New Roman" w:eastAsia="Times New Roman" w:hAnsi="Times New Roman"/>
          <w:sz w:val="24"/>
          <w:lang w:val="lv-LV" w:eastAsia="lv-LV"/>
        </w:rPr>
        <w:t xml:space="preserve">Komisija, izvērtējot lietā esošos apstākļus, secina, ka starp pusēm ir noslēgts distances līgums par preces izgatavošanu un piegādi. No lietas materiāliem izriet, ka sabiedrība nav izpildījusi līgumā noteikto pienākumu piegādāt preci 20–30 dienu laikā, kā arī nav piegādājusi </w:t>
      </w:r>
      <w:r w:rsidRPr="00CF2A72">
        <w:rPr>
          <w:rFonts w:ascii="Times New Roman" w:eastAsia="Times New Roman" w:hAnsi="Times New Roman"/>
          <w:sz w:val="24"/>
          <w:lang w:val="lv-LV" w:eastAsia="lv-LV"/>
        </w:rPr>
        <w:lastRenderedPageBreak/>
        <w:t>preci pat pēc papildu termiņa, kuru pati noteikusi. Patērētāja ir vairākkārt pieprasījusi naudas atmaksu, taču sabiedrība to nav veikusi.</w:t>
      </w:r>
    </w:p>
    <w:p w14:paraId="6D1EDBE7" w14:textId="77777777" w:rsidR="00CF2A72" w:rsidRPr="00CF2A72" w:rsidRDefault="00CF2A72" w:rsidP="00BA3067">
      <w:pPr>
        <w:widowControl/>
        <w:suppressAutoHyphens/>
        <w:spacing w:after="0"/>
        <w:jc w:val="both"/>
        <w:rPr>
          <w:rFonts w:ascii="Times New Roman" w:eastAsia="Times New Roman" w:hAnsi="Times New Roman"/>
          <w:sz w:val="24"/>
          <w:lang w:val="lv-LV" w:eastAsia="lv-LV"/>
        </w:rPr>
      </w:pPr>
    </w:p>
    <w:p w14:paraId="53E726C0" w14:textId="77777777" w:rsidR="00CF2A72" w:rsidRPr="00CF2A72" w:rsidRDefault="00CF2A72" w:rsidP="00BA3067">
      <w:pPr>
        <w:widowControl/>
        <w:suppressAutoHyphens/>
        <w:spacing w:after="0"/>
        <w:ind w:firstLine="720"/>
        <w:jc w:val="both"/>
        <w:rPr>
          <w:rFonts w:ascii="Times New Roman" w:eastAsia="Times New Roman" w:hAnsi="Times New Roman"/>
          <w:sz w:val="24"/>
          <w:lang w:val="lv-LV" w:eastAsia="lv-LV"/>
        </w:rPr>
      </w:pPr>
      <w:r w:rsidRPr="00CF2A72">
        <w:rPr>
          <w:rFonts w:ascii="Times New Roman" w:eastAsia="Times New Roman" w:hAnsi="Times New Roman"/>
          <w:sz w:val="24"/>
          <w:lang w:val="lv-LV" w:eastAsia="lv-LV"/>
        </w:rPr>
        <w:t>Komisija norāda, ka saskaņā ar Patērētāju tiesību aizsardzības likuma (turpmāk – PTAL) 30. panta pirmo daļu, ja līgumslēdzējas puses nav vienojušās citādi, pārdevējs vai pakalpojuma sniedzējs piegādā preci, nododot to patērētāja valdījumā bez nepamatotas kavēšanās, bet ne vēlāk kā 30 dienu laikā pēc līguma noslēgšanas. Saskaņā ar PTAL 30. panta otro daļu, ja pārdevējs nav izpildījis pienākumu piegādāt preci noteiktajā termiņā, par kuru ir bijusi vienošanās ar patērētāju, vai šā panta pirmās daļas noteiktajā termiņā, patērētājs pieprasa, lai pārdevējs vai pakalpojuma sniedzējs piegādā preci apstākļiem atbilstošā papildu termiņā. Ja pārdevējs vai pakalpojuma sniedzējs preci papildu termiņā nepiegādā, patērētājs ir tiesīgs vienpusēji atkāpties no līguma. Savukārt saskaņā ar PTAL 30. panta septīto daļu, ja patērētājs vienpusēji atkāpjas no līguma saskaņā ar šajā pantā noteikto, pārdevējam bez nepamatotas kavēšanās, bet ne vēlāk kā 14 dienu laikā, ir pienākums atmaksāt patērētājam visas saskaņā ar līgumu samaksātās naudas summas.</w:t>
      </w:r>
    </w:p>
    <w:p w14:paraId="65C67B13" w14:textId="77777777" w:rsidR="00CF2A72" w:rsidRPr="00CF2A72" w:rsidRDefault="00CF2A72" w:rsidP="00BA3067">
      <w:pPr>
        <w:widowControl/>
        <w:suppressAutoHyphens/>
        <w:spacing w:after="0"/>
        <w:jc w:val="both"/>
        <w:rPr>
          <w:rFonts w:ascii="Times New Roman" w:eastAsia="Times New Roman" w:hAnsi="Times New Roman"/>
          <w:sz w:val="24"/>
          <w:lang w:val="lv-LV" w:eastAsia="lv-LV"/>
        </w:rPr>
      </w:pPr>
    </w:p>
    <w:p w14:paraId="0A6C7441" w14:textId="77777777" w:rsidR="00CF2A72" w:rsidRPr="00CF2A72" w:rsidRDefault="00CF2A72" w:rsidP="00BA3067">
      <w:pPr>
        <w:widowControl/>
        <w:suppressAutoHyphens/>
        <w:spacing w:after="0"/>
        <w:ind w:firstLine="720"/>
        <w:jc w:val="both"/>
        <w:rPr>
          <w:rFonts w:ascii="Times New Roman" w:eastAsia="Times New Roman" w:hAnsi="Times New Roman"/>
          <w:sz w:val="24"/>
          <w:lang w:val="lv-LV" w:eastAsia="lv-LV"/>
        </w:rPr>
      </w:pPr>
      <w:r w:rsidRPr="00CF2A72">
        <w:rPr>
          <w:rFonts w:ascii="Times New Roman" w:eastAsia="Times New Roman" w:hAnsi="Times New Roman"/>
          <w:sz w:val="24"/>
          <w:lang w:val="lv-LV" w:eastAsia="lv-LV"/>
        </w:rPr>
        <w:t>No minētā izriet, ka patērētājai bija tiesības atkāpties no līguma un pieprasīt naudas atmaksu, jo sabiedrība nav piegādājusi preci ne līgumā noteiktajā termiņā, ne papildu termiņā. Sabiedrība nav veikusi naudas atmaksu un nav sniegusi pierādījumus, kas attaisnotu kavēšanos.</w:t>
      </w:r>
    </w:p>
    <w:bookmarkEnd w:id="0"/>
    <w:bookmarkEnd w:id="1"/>
    <w:bookmarkEnd w:id="2"/>
    <w:bookmarkEnd w:id="3"/>
    <w:bookmarkEnd w:id="4"/>
    <w:bookmarkEnd w:id="5"/>
    <w:p w14:paraId="118C8F74" w14:textId="6FABA9EA" w:rsidR="00963C58" w:rsidRDefault="00963C58" w:rsidP="00BA3067">
      <w:pPr>
        <w:widowControl/>
        <w:spacing w:before="240"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77777777" w:rsidR="00963C58" w:rsidRDefault="00963C58" w:rsidP="00963C58">
      <w:pPr>
        <w:widowControl/>
        <w:spacing w:before="240" w:after="240" w:line="240" w:lineRule="auto"/>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368F1D5C" w14:textId="71B8A331" w:rsidR="00CF2A72" w:rsidRPr="00BA3067" w:rsidRDefault="00CF2A72" w:rsidP="00CF2A72">
      <w:pPr>
        <w:widowControl/>
        <w:spacing w:after="0" w:line="240" w:lineRule="auto"/>
        <w:jc w:val="both"/>
        <w:rPr>
          <w:rFonts w:ascii="Times New Roman" w:eastAsia="Times New Roman" w:hAnsi="Times New Roman"/>
          <w:b/>
          <w:bCs/>
          <w:sz w:val="24"/>
          <w:lang w:val="lv-LV" w:eastAsia="lv-LV"/>
        </w:rPr>
      </w:pPr>
      <w:r w:rsidRPr="00BA3067">
        <w:rPr>
          <w:rFonts w:ascii="Times New Roman" w:eastAsia="Times New Roman" w:hAnsi="Times New Roman"/>
          <w:b/>
          <w:bCs/>
          <w:sz w:val="24"/>
          <w:lang w:val="lv-LV" w:eastAsia="lv-LV"/>
        </w:rPr>
        <w:t xml:space="preserve">apmierināt </w:t>
      </w:r>
      <w:r w:rsidR="00325344">
        <w:rPr>
          <w:rFonts w:ascii="Times New Roman" w:eastAsia="Times New Roman" w:hAnsi="Times New Roman"/>
          <w:b/>
          <w:bCs/>
          <w:sz w:val="24"/>
          <w:lang w:val="lv-LV" w:eastAsia="lv-LV"/>
        </w:rPr>
        <w:t>patērētājas</w:t>
      </w:r>
      <w:r w:rsidRPr="00BA3067">
        <w:rPr>
          <w:rFonts w:ascii="Times New Roman" w:eastAsia="Times New Roman" w:hAnsi="Times New Roman"/>
          <w:b/>
          <w:bCs/>
          <w:sz w:val="24"/>
          <w:lang w:val="lv-LV" w:eastAsia="lv-LV"/>
        </w:rPr>
        <w:t xml:space="preserve"> prasību.</w:t>
      </w:r>
    </w:p>
    <w:p w14:paraId="2B6634CE" w14:textId="77777777" w:rsidR="00CF2A72" w:rsidRPr="00BA3067" w:rsidRDefault="00CF2A72" w:rsidP="00CF2A72">
      <w:pPr>
        <w:widowControl/>
        <w:spacing w:after="0" w:line="240" w:lineRule="auto"/>
        <w:jc w:val="both"/>
        <w:rPr>
          <w:rFonts w:ascii="Times New Roman" w:eastAsia="Times New Roman" w:hAnsi="Times New Roman"/>
          <w:b/>
          <w:bCs/>
          <w:sz w:val="24"/>
          <w:lang w:val="lv-LV" w:eastAsia="lv-LV"/>
        </w:rPr>
      </w:pPr>
    </w:p>
    <w:p w14:paraId="18F52807" w14:textId="77777777" w:rsidR="00CF2A72" w:rsidRPr="00BA3067" w:rsidRDefault="00CF2A72" w:rsidP="00CF2A72">
      <w:pPr>
        <w:widowControl/>
        <w:spacing w:after="0" w:line="240" w:lineRule="auto"/>
        <w:jc w:val="both"/>
        <w:rPr>
          <w:rFonts w:ascii="Times New Roman" w:eastAsia="Times New Roman" w:hAnsi="Times New Roman"/>
          <w:b/>
          <w:bCs/>
          <w:sz w:val="24"/>
          <w:lang w:val="lv-LV" w:eastAsia="lv-LV"/>
        </w:rPr>
      </w:pPr>
      <w:r w:rsidRPr="00BA3067">
        <w:rPr>
          <w:rFonts w:ascii="Times New Roman" w:eastAsia="Times New Roman" w:hAnsi="Times New Roman"/>
          <w:b/>
          <w:bCs/>
          <w:sz w:val="24"/>
          <w:lang w:val="lv-LV" w:eastAsia="lv-LV"/>
        </w:rPr>
        <w:t>Sabiedrībai SIA “Heavenly Furniture” atmaksāt patērētājai 271,00 EUR apmērā.</w:t>
      </w:r>
    </w:p>
    <w:p w14:paraId="6987EE5D" w14:textId="77777777" w:rsidR="00CF2A72" w:rsidRDefault="00CF2A72" w:rsidP="00CF2A72">
      <w:pPr>
        <w:widowControl/>
        <w:spacing w:after="0" w:line="240" w:lineRule="auto"/>
        <w:jc w:val="both"/>
        <w:rPr>
          <w:rFonts w:ascii="Times New Roman" w:eastAsia="Times New Roman" w:hAnsi="Times New Roman"/>
          <w:sz w:val="24"/>
          <w:lang w:val="lv-LV" w:eastAsia="lv-LV"/>
        </w:rPr>
      </w:pPr>
    </w:p>
    <w:p w14:paraId="22A3C8C8" w14:textId="77777777"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963C58">
      <w:pPr>
        <w:widowControl/>
        <w:spacing w:before="240" w:after="0" w:line="240" w:lineRule="auto"/>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005A690B" w14:textId="735B245D" w:rsidR="00963C58" w:rsidRDefault="00963C58" w:rsidP="00963C58">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CF2A72">
        <w:rPr>
          <w:rFonts w:ascii="Times New Roman" w:eastAsia="Times New Roman" w:hAnsi="Times New Roman"/>
          <w:sz w:val="24"/>
          <w:lang w:val="lv-LV" w:eastAsia="lv-LV"/>
        </w:rPr>
        <w:t>Edgars Puriņš</w:t>
      </w:r>
    </w:p>
    <w:p w14:paraId="484E7783" w14:textId="77777777" w:rsidR="00CF2A72" w:rsidRDefault="00CF2A72" w:rsidP="00963C58">
      <w:pPr>
        <w:widowControl/>
        <w:tabs>
          <w:tab w:val="left" w:pos="6804"/>
        </w:tabs>
        <w:spacing w:before="360" w:after="0" w:line="240" w:lineRule="auto"/>
        <w:jc w:val="both"/>
        <w:rPr>
          <w:rFonts w:ascii="Times New Roman" w:eastAsia="Times New Roman" w:hAnsi="Times New Roman"/>
          <w:sz w:val="24"/>
          <w:lang w:val="lv-LV" w:eastAsia="lv-LV"/>
        </w:rPr>
      </w:pPr>
    </w:p>
    <w:p w14:paraId="4734AE04" w14:textId="5E082854" w:rsidR="00CF2A72" w:rsidRPr="00BA3067" w:rsidRDefault="00CF2A72" w:rsidP="00BA3067">
      <w:pPr>
        <w:widowControl/>
        <w:tabs>
          <w:tab w:val="left" w:pos="6804"/>
        </w:tabs>
        <w:spacing w:before="360" w:after="0" w:line="240" w:lineRule="auto"/>
        <w:jc w:val="center"/>
        <w:rPr>
          <w:rFonts w:ascii="Times New Roman" w:hAnsi="Times New Roman"/>
          <w:i/>
          <w:iCs/>
          <w:lang w:val="lv-LV"/>
        </w:rPr>
      </w:pPr>
      <w:r w:rsidRPr="00BA3067">
        <w:rPr>
          <w:rFonts w:ascii="Times New Roman" w:hAnsi="Times New Roman"/>
          <w:i/>
          <w:iCs/>
          <w:lang w:val="lv-LV"/>
        </w:rPr>
        <w:t>Šis dokuments ir parakstīts ar drošu elektronisko parakstu un satur laika zīmogu.</w:t>
      </w:r>
    </w:p>
    <w:sectPr w:rsidR="00CF2A72" w:rsidRPr="00BA3067" w:rsidSect="00E34692">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2795D" w14:textId="77777777" w:rsidR="006D6321" w:rsidRDefault="006D6321">
      <w:pPr>
        <w:spacing w:after="0" w:line="240" w:lineRule="auto"/>
      </w:pPr>
      <w:r>
        <w:separator/>
      </w:r>
    </w:p>
  </w:endnote>
  <w:endnote w:type="continuationSeparator" w:id="0">
    <w:p w14:paraId="3EA6F602" w14:textId="77777777" w:rsidR="006D6321" w:rsidRDefault="006D6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2D3A8" w14:textId="77777777" w:rsidR="006D6321" w:rsidRDefault="006D6321">
      <w:pPr>
        <w:spacing w:after="0" w:line="240" w:lineRule="auto"/>
      </w:pPr>
      <w:r>
        <w:separator/>
      </w:r>
    </w:p>
  </w:footnote>
  <w:footnote w:type="continuationSeparator" w:id="0">
    <w:p w14:paraId="5AD6D56C" w14:textId="77777777" w:rsidR="006D6321" w:rsidRDefault="006D6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r w:rsidRPr="006C2746">
      <w:rPr>
        <w:rFonts w:ascii="Times New Roman" w:eastAsia="Times New Roman" w:hAnsi="Times New Roman"/>
        <w:color w:val="231F20"/>
        <w:sz w:val="17"/>
        <w:szCs w:val="17"/>
      </w:rPr>
      <w:t xml:space="preserve">Brīvības iela 55, </w:t>
    </w:r>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r w:rsidRPr="006C2746">
      <w:rPr>
        <w:rFonts w:ascii="Times New Roman" w:eastAsia="Times New Roman" w:hAnsi="Times New Roman"/>
        <w:color w:val="231F20"/>
        <w:sz w:val="17"/>
        <w:szCs w:val="17"/>
      </w:rPr>
      <w:t>, LV-1010, tālr. 67388624, fakss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4751"/>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C6975"/>
    <w:rsid w:val="002D22D4"/>
    <w:rsid w:val="002D3BC5"/>
    <w:rsid w:val="002D4509"/>
    <w:rsid w:val="002E0E4A"/>
    <w:rsid w:val="002E1474"/>
    <w:rsid w:val="0030420A"/>
    <w:rsid w:val="003142AE"/>
    <w:rsid w:val="00321DE1"/>
    <w:rsid w:val="00323BA9"/>
    <w:rsid w:val="00325344"/>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599B"/>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A1E34"/>
    <w:rsid w:val="004A4488"/>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45AF"/>
    <w:rsid w:val="006367A2"/>
    <w:rsid w:val="006456B7"/>
    <w:rsid w:val="00663C3A"/>
    <w:rsid w:val="006877E8"/>
    <w:rsid w:val="0069116F"/>
    <w:rsid w:val="006965CA"/>
    <w:rsid w:val="006A0CC6"/>
    <w:rsid w:val="006A2252"/>
    <w:rsid w:val="006A7C56"/>
    <w:rsid w:val="006B6EC4"/>
    <w:rsid w:val="006C2746"/>
    <w:rsid w:val="006C5C28"/>
    <w:rsid w:val="006D6321"/>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A40C0"/>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3067"/>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3A8"/>
    <w:rsid w:val="00C225F4"/>
    <w:rsid w:val="00C32FEE"/>
    <w:rsid w:val="00C36F8C"/>
    <w:rsid w:val="00C40E61"/>
    <w:rsid w:val="00C47CC2"/>
    <w:rsid w:val="00C47F57"/>
    <w:rsid w:val="00C57976"/>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2A72"/>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277B"/>
    <w:rsid w:val="00D7621A"/>
    <w:rsid w:val="00D839B1"/>
    <w:rsid w:val="00DA7F57"/>
    <w:rsid w:val="00DB356D"/>
    <w:rsid w:val="00DC196B"/>
    <w:rsid w:val="00DC5AB4"/>
    <w:rsid w:val="00DC73D0"/>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CF2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rmebeles.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3759</Characters>
  <Application>Microsoft Office Word</Application>
  <DocSecurity>0</DocSecurity>
  <Lines>72</Lines>
  <Paragraphs>28</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4309</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2026-07-17T08:07:00Z</dcterms:created>
  <dcterms:modified xsi:type="dcterms:W3CDTF">2026-07-17T08:07:00Z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