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C896" w14:textId="3C9D4DB6" w:rsidR="00B3558A" w:rsidRDefault="00070B24" w:rsidP="00B3558A">
      <w:pPr>
        <w:widowControl/>
        <w:spacing w:after="0" w:line="240" w:lineRule="auto"/>
        <w:ind w:left="5103"/>
        <w:rPr>
          <w:rFonts w:ascii="Times New Roman" w:eastAsia="Times New Roman" w:hAnsi="Times New Roman"/>
          <w:b/>
          <w:noProof/>
          <w:sz w:val="24"/>
          <w:szCs w:val="24"/>
          <w:lang w:val="lv-LV"/>
        </w:rPr>
      </w:pPr>
      <w:bookmarkStart w:id="0" w:name="_Hlk149676815"/>
      <w:bookmarkStart w:id="1" w:name="_Hlk67055936"/>
      <w:bookmarkStart w:id="2" w:name="_Hlk69298173"/>
      <w:r>
        <w:rPr>
          <w:rFonts w:ascii="Times New Roman" w:eastAsia="Times New Roman" w:hAnsi="Times New Roman"/>
          <w:b/>
          <w:noProof/>
          <w:sz w:val="24"/>
          <w:szCs w:val="24"/>
          <w:lang w:val="lv-LV"/>
        </w:rPr>
        <w:t>patērētājs</w:t>
      </w:r>
      <w:r w:rsidR="00B3558A">
        <w:rPr>
          <w:rFonts w:ascii="Times New Roman" w:eastAsia="Times New Roman" w:hAnsi="Times New Roman"/>
          <w:b/>
          <w:noProof/>
          <w:sz w:val="24"/>
          <w:szCs w:val="24"/>
          <w:lang w:val="lv-LV"/>
        </w:rPr>
        <w:t xml:space="preserve"> </w:t>
      </w:r>
    </w:p>
    <w:bookmarkEnd w:id="0"/>
    <w:p w14:paraId="1CD30912" w14:textId="77777777" w:rsidR="00B3558A" w:rsidRDefault="00B3558A" w:rsidP="00B3558A">
      <w:pPr>
        <w:widowControl/>
        <w:spacing w:before="240" w:after="0" w:line="240" w:lineRule="auto"/>
        <w:ind w:left="5103"/>
        <w:rPr>
          <w:rFonts w:ascii="Times New Roman" w:eastAsia="Times New Roman" w:hAnsi="Times New Roman"/>
          <w:b/>
          <w:noProof/>
          <w:sz w:val="24"/>
          <w:szCs w:val="24"/>
          <w:lang w:val="lv-LV"/>
        </w:rPr>
      </w:pPr>
      <w:r>
        <w:rPr>
          <w:rFonts w:ascii="Times New Roman" w:eastAsia="Times New Roman" w:hAnsi="Times New Roman"/>
          <w:b/>
          <w:noProof/>
          <w:sz w:val="24"/>
          <w:szCs w:val="24"/>
          <w:lang w:val="lv-LV"/>
        </w:rPr>
        <w:t>SIA “</w:t>
      </w:r>
      <w:r>
        <w:rPr>
          <w:rFonts w:ascii="Times New Roman" w:eastAsia="Times New Roman" w:hAnsi="Times New Roman"/>
          <w:b/>
          <w:bCs/>
          <w:noProof/>
          <w:sz w:val="24"/>
          <w:szCs w:val="24"/>
          <w:lang w:val="lv-LV"/>
        </w:rPr>
        <w:t>Eiropas Metāls</w:t>
      </w:r>
      <w:r>
        <w:rPr>
          <w:rFonts w:ascii="Times New Roman" w:eastAsia="Times New Roman" w:hAnsi="Times New Roman"/>
          <w:b/>
          <w:noProof/>
          <w:sz w:val="24"/>
          <w:szCs w:val="24"/>
          <w:lang w:val="lv-LV"/>
        </w:rPr>
        <w:t>”</w:t>
      </w:r>
    </w:p>
    <w:p w14:paraId="670FC490" w14:textId="77777777" w:rsidR="00B3558A" w:rsidRDefault="00B3558A" w:rsidP="00B3558A">
      <w:pPr>
        <w:widowControl/>
        <w:spacing w:after="0" w:line="240" w:lineRule="auto"/>
        <w:ind w:left="720" w:firstLine="4383"/>
        <w:rPr>
          <w:rFonts w:ascii="Times New Roman" w:eastAsia="Times New Roman" w:hAnsi="Times New Roman"/>
          <w:b/>
          <w:noProof/>
          <w:sz w:val="24"/>
          <w:szCs w:val="24"/>
          <w:lang w:val="lv-LV"/>
        </w:rPr>
      </w:pPr>
      <w:r>
        <w:rPr>
          <w:rFonts w:ascii="Times New Roman" w:eastAsia="Times New Roman" w:hAnsi="Times New Roman"/>
          <w:b/>
          <w:noProof/>
          <w:sz w:val="24"/>
          <w:szCs w:val="24"/>
          <w:lang w:val="lv-LV"/>
        </w:rPr>
        <w:t>Reģ. Nr.</w:t>
      </w:r>
      <w:r>
        <w:rPr>
          <w:rFonts w:ascii="Times New Roman" w:hAnsi="Times New Roman"/>
          <w:b/>
          <w:noProof/>
          <w:sz w:val="24"/>
          <w:szCs w:val="24"/>
          <w:lang w:val="lv-LV"/>
        </w:rPr>
        <w:t xml:space="preserve"> </w:t>
      </w:r>
      <w:r>
        <w:rPr>
          <w:rFonts w:ascii="Times New Roman" w:eastAsia="Times New Roman" w:hAnsi="Times New Roman"/>
          <w:b/>
          <w:bCs/>
          <w:noProof/>
          <w:sz w:val="24"/>
          <w:szCs w:val="24"/>
          <w:lang w:val="lv-LV"/>
        </w:rPr>
        <w:t>40103579283</w:t>
      </w:r>
    </w:p>
    <w:p w14:paraId="62F4BE06" w14:textId="77777777" w:rsidR="00B3558A" w:rsidRDefault="00B3558A" w:rsidP="00B3558A">
      <w:pPr>
        <w:widowControl/>
        <w:spacing w:after="0" w:line="240" w:lineRule="auto"/>
        <w:ind w:firstLine="5103"/>
        <w:rPr>
          <w:rFonts w:ascii="Times New Roman" w:hAnsi="Times New Roman"/>
          <w:b/>
          <w:noProof/>
          <w:sz w:val="24"/>
          <w:szCs w:val="24"/>
          <w:lang w:val="lv-LV"/>
        </w:rPr>
      </w:pPr>
      <w:r>
        <w:rPr>
          <w:rFonts w:ascii="Times New Roman" w:hAnsi="Times New Roman"/>
          <w:b/>
          <w:noProof/>
          <w:sz w:val="24"/>
          <w:szCs w:val="24"/>
          <w:lang w:val="lv-LV"/>
        </w:rPr>
        <w:t>Paziņošanai e-adresē</w:t>
      </w:r>
    </w:p>
    <w:p w14:paraId="318EA782" w14:textId="2C5D9821" w:rsidR="00917959" w:rsidRPr="00917959" w:rsidRDefault="00917959" w:rsidP="00917959">
      <w:pPr>
        <w:widowControl/>
        <w:shd w:val="clear" w:color="auto" w:fill="FFFFFF" w:themeFill="background1"/>
        <w:spacing w:after="240" w:line="240" w:lineRule="auto"/>
        <w:ind w:left="6096" w:hanging="567"/>
        <w:jc w:val="both"/>
        <w:rPr>
          <w:color w:val="0000FF"/>
          <w:u w:val="single"/>
          <w:lang w:val="lv-LV"/>
        </w:rPr>
      </w:pP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378BAA8F"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3"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C149EC">
        <w:rPr>
          <w:rFonts w:ascii="Times New Roman" w:eastAsia="Times New Roman" w:hAnsi="Times New Roman"/>
          <w:sz w:val="24"/>
          <w:szCs w:val="24"/>
          <w:lang w:val="lv-LV" w:eastAsia="lv-LV"/>
        </w:rPr>
        <w:t>1</w:t>
      </w:r>
      <w:r w:rsidR="00B3558A">
        <w:rPr>
          <w:rFonts w:ascii="Times New Roman" w:eastAsia="Times New Roman" w:hAnsi="Times New Roman"/>
          <w:sz w:val="24"/>
          <w:szCs w:val="24"/>
          <w:lang w:val="lv-LV" w:eastAsia="lv-LV"/>
        </w:rPr>
        <w:t>8</w:t>
      </w:r>
      <w:r w:rsidR="00C149EC">
        <w:rPr>
          <w:rFonts w:ascii="Times New Roman" w:eastAsia="Times New Roman" w:hAnsi="Times New Roman"/>
          <w:sz w:val="24"/>
          <w:szCs w:val="24"/>
          <w:lang w:val="lv-LV" w:eastAsia="lv-LV"/>
        </w:rPr>
        <w:t>.maijā</w:t>
      </w:r>
      <w:r w:rsidRPr="009B6530">
        <w:rPr>
          <w:rFonts w:ascii="Times New Roman" w:eastAsia="Times New Roman" w:hAnsi="Times New Roman"/>
          <w:sz w:val="24"/>
          <w:szCs w:val="24"/>
          <w:lang w:val="lv-LV" w:eastAsia="lv-LV"/>
        </w:rPr>
        <w:tab/>
      </w:r>
      <w:r w:rsidR="006220D8" w:rsidRPr="006220D8">
        <w:rPr>
          <w:rFonts w:ascii="Times New Roman" w:eastAsia="Times New Roman" w:hAnsi="Times New Roman"/>
          <w:sz w:val="24"/>
          <w:szCs w:val="24"/>
          <w:lang w:val="lv-LV" w:eastAsia="lv-LV"/>
        </w:rPr>
        <w:t>Nr. 2026/</w:t>
      </w:r>
      <w:r w:rsidR="00C149EC">
        <w:rPr>
          <w:rFonts w:ascii="Times New Roman" w:eastAsia="Times New Roman" w:hAnsi="Times New Roman"/>
          <w:sz w:val="24"/>
          <w:szCs w:val="24"/>
          <w:lang w:val="lv-LV" w:eastAsia="lv-LV"/>
        </w:rPr>
        <w:t>1</w:t>
      </w:r>
      <w:r w:rsidR="00B3558A">
        <w:rPr>
          <w:rFonts w:ascii="Times New Roman" w:eastAsia="Times New Roman" w:hAnsi="Times New Roman"/>
          <w:sz w:val="24"/>
          <w:szCs w:val="24"/>
          <w:lang w:val="lv-LV" w:eastAsia="lv-LV"/>
        </w:rPr>
        <w:t>21</w:t>
      </w:r>
      <w:r w:rsidR="006220D8" w:rsidRPr="006220D8">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1"/>
    <w:bookmarkEnd w:id="2"/>
    <w:bookmarkEnd w:id="3"/>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3AEF85A2" w14:textId="448CBD15" w:rsidR="00C92D70" w:rsidRDefault="007A7EFB" w:rsidP="00B5779D">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omisijas locek</w:t>
      </w:r>
      <w:r w:rsidR="00356E73">
        <w:rPr>
          <w:rFonts w:ascii="Times New Roman" w:eastAsia="Times New Roman" w:hAnsi="Times New Roman"/>
          <w:sz w:val="24"/>
          <w:szCs w:val="24"/>
          <w:lang w:val="lv-LV" w:eastAsia="lv-LV"/>
        </w:rPr>
        <w:t>ļi</w:t>
      </w:r>
      <w:r w:rsidRPr="007A7EFB">
        <w:rPr>
          <w:rFonts w:ascii="Times New Roman" w:eastAsia="Times New Roman" w:hAnsi="Times New Roman"/>
          <w:sz w:val="24"/>
          <w:szCs w:val="24"/>
          <w:lang w:val="lv-LV" w:eastAsia="lv-LV"/>
        </w:rPr>
        <w:t xml:space="preserve"> </w:t>
      </w:r>
      <w:r w:rsidR="00E2719B">
        <w:rPr>
          <w:rFonts w:ascii="Times New Roman" w:eastAsia="Times New Roman" w:hAnsi="Times New Roman"/>
          <w:sz w:val="24"/>
          <w:szCs w:val="24"/>
          <w:lang w:val="lv-LV" w:eastAsia="lv-LV"/>
        </w:rPr>
        <w:t>Andrejs Vanags</w:t>
      </w:r>
      <w:r w:rsidRPr="007A7EFB">
        <w:rPr>
          <w:rFonts w:ascii="Times New Roman" w:eastAsia="Times New Roman" w:hAnsi="Times New Roman"/>
          <w:sz w:val="24"/>
          <w:szCs w:val="24"/>
          <w:lang w:val="lv-LV" w:eastAsia="lv-LV"/>
        </w:rPr>
        <w:t xml:space="preserve"> kā patērētāju interešu pārstāvis un </w:t>
      </w:r>
      <w:r w:rsidR="00C149EC">
        <w:rPr>
          <w:rFonts w:ascii="Times New Roman" w:eastAsia="Times New Roman" w:hAnsi="Times New Roman"/>
          <w:sz w:val="24"/>
          <w:szCs w:val="24"/>
          <w:lang w:val="lv-LV" w:eastAsia="lv-LV"/>
        </w:rPr>
        <w:t>I</w:t>
      </w:r>
      <w:r w:rsidR="00B3558A">
        <w:rPr>
          <w:rFonts w:ascii="Times New Roman" w:eastAsia="Times New Roman" w:hAnsi="Times New Roman"/>
          <w:sz w:val="24"/>
          <w:szCs w:val="24"/>
          <w:lang w:val="lv-LV" w:eastAsia="lv-LV"/>
        </w:rPr>
        <w:t>vars Buls</w:t>
      </w:r>
      <w:r w:rsidRPr="007A7EFB">
        <w:rPr>
          <w:rFonts w:ascii="Times New Roman" w:eastAsia="Times New Roman" w:hAnsi="Times New Roman"/>
          <w:sz w:val="24"/>
          <w:szCs w:val="24"/>
          <w:lang w:val="lv-LV" w:eastAsia="lv-LV"/>
        </w:rPr>
        <w:t xml:space="preserve"> kā komersantu interešu pārstāv</w:t>
      </w:r>
      <w:r w:rsidR="00E62319">
        <w:rPr>
          <w:rFonts w:ascii="Times New Roman" w:eastAsia="Times New Roman" w:hAnsi="Times New Roman"/>
          <w:sz w:val="24"/>
          <w:szCs w:val="24"/>
          <w:lang w:val="lv-LV" w:eastAsia="lv-LV"/>
        </w:rPr>
        <w:t>is</w:t>
      </w:r>
      <w:r w:rsidRPr="007A7EFB">
        <w:rPr>
          <w:rFonts w:ascii="Times New Roman" w:eastAsia="Times New Roman" w:hAnsi="Times New Roman"/>
          <w:sz w:val="24"/>
          <w:szCs w:val="24"/>
          <w:lang w:val="lv-LV" w:eastAsia="lv-LV"/>
        </w:rPr>
        <w:t>, izskatīja rakstveida procesā strīdu starp</w:t>
      </w:r>
      <w:r w:rsidR="00A12F1B" w:rsidRPr="00A12F1B">
        <w:rPr>
          <w:rFonts w:ascii="Times New Roman" w:eastAsia="Times New Roman" w:hAnsi="Times New Roman"/>
          <w:sz w:val="24"/>
          <w:szCs w:val="24"/>
          <w:lang w:val="lv-LV" w:eastAsia="lv-LV"/>
        </w:rPr>
        <w:t xml:space="preserve"> patērētāj</w:t>
      </w:r>
      <w:r w:rsidR="00070B24">
        <w:rPr>
          <w:rFonts w:ascii="Times New Roman" w:eastAsia="Times New Roman" w:hAnsi="Times New Roman"/>
          <w:sz w:val="24"/>
          <w:szCs w:val="24"/>
          <w:lang w:val="lv-LV" w:eastAsia="lv-LV"/>
        </w:rPr>
        <w:t>u</w:t>
      </w:r>
      <w:r w:rsidR="00A12F1B" w:rsidRPr="00A12F1B">
        <w:rPr>
          <w:rFonts w:ascii="Times New Roman" w:eastAsia="Times New Roman" w:hAnsi="Times New Roman"/>
          <w:sz w:val="24"/>
          <w:szCs w:val="24"/>
          <w:lang w:val="lv-LV" w:eastAsia="lv-LV"/>
        </w:rPr>
        <w:t xml:space="preserve"> un sabiedrību ar ierobežotu atbildību “Eiropas Metāls” (turpmāk – sabiedrība) saistībā ar metāla ieejas durvju atbilstību līguma noteikumiem</w:t>
      </w:r>
      <w:r w:rsidR="00C149EC" w:rsidRPr="00C149EC">
        <w:rPr>
          <w:rFonts w:ascii="Times New Roman" w:eastAsia="Times New Roman" w:hAnsi="Times New Roman"/>
          <w:sz w:val="24"/>
          <w:szCs w:val="24"/>
          <w:lang w:val="lv-LV" w:eastAsia="lv-LV"/>
        </w:rPr>
        <w:t>.</w:t>
      </w:r>
    </w:p>
    <w:p w14:paraId="4F0A3C8C" w14:textId="77777777" w:rsidR="002C7AE9" w:rsidRPr="00920FB6" w:rsidRDefault="002C7AE9" w:rsidP="00B5779D">
      <w:pPr>
        <w:widowControl/>
        <w:spacing w:after="0" w:line="240" w:lineRule="auto"/>
        <w:ind w:firstLine="720"/>
        <w:jc w:val="both"/>
        <w:rPr>
          <w:rFonts w:ascii="Times New Roman" w:eastAsia="Times New Roman" w:hAnsi="Times New Roman"/>
          <w:sz w:val="24"/>
          <w:szCs w:val="24"/>
          <w:lang w:val="lv-LV" w:eastAsia="lv-LV"/>
        </w:rPr>
      </w:pPr>
    </w:p>
    <w:p w14:paraId="718FF75E" w14:textId="663E9908" w:rsidR="00E62319" w:rsidRDefault="00E62319" w:rsidP="00E62319">
      <w:pPr>
        <w:widowControl/>
        <w:spacing w:after="0" w:line="240" w:lineRule="auto"/>
        <w:ind w:firstLine="720"/>
        <w:jc w:val="both"/>
        <w:rPr>
          <w:rFonts w:ascii="Times New Roman" w:eastAsia="Times New Roman" w:hAnsi="Times New Roman"/>
          <w:sz w:val="24"/>
          <w:szCs w:val="24"/>
          <w:lang w:val="lv-LV" w:eastAsia="lv-LV"/>
        </w:rPr>
      </w:pPr>
      <w:r w:rsidRPr="00E62319">
        <w:rPr>
          <w:rFonts w:ascii="Times New Roman" w:eastAsia="Times New Roman" w:hAnsi="Times New Roman"/>
          <w:sz w:val="24"/>
          <w:szCs w:val="24"/>
          <w:lang w:val="lv-LV" w:eastAsia="lv-LV"/>
        </w:rPr>
        <w:t>No lietā esošajiem materiāliem izriet, ka 2023. gada 25. jūlijā patērētājs noslēdza ar sabiedrību pirkšanas–pārdošanas līgumu Nr. EMR 07_02/2023 par metāla ieejas durvju izgatavošanu un uzstādīšanu privātmājā (turpmāk – prece) tika uzstādītas 2023. gada 10. oktobrī, par ko tika parakstīts pieņemšanas–nodošanas akts. Par precēm un montāžas pakalpojumu patērētājs samaksāja kopējo summu 1 721,65 EUR.</w:t>
      </w:r>
      <w:r>
        <w:rPr>
          <w:rFonts w:ascii="Times New Roman" w:eastAsia="Times New Roman" w:hAnsi="Times New Roman"/>
          <w:sz w:val="24"/>
          <w:szCs w:val="24"/>
          <w:lang w:val="lv-LV" w:eastAsia="lv-LV"/>
        </w:rPr>
        <w:t xml:space="preserve"> </w:t>
      </w:r>
      <w:r w:rsidR="00311596">
        <w:rPr>
          <w:rFonts w:ascii="Times New Roman" w:eastAsia="Times New Roman" w:hAnsi="Times New Roman"/>
          <w:sz w:val="24"/>
          <w:szCs w:val="24"/>
          <w:lang w:val="lv-LV" w:eastAsia="lv-LV"/>
        </w:rPr>
        <w:t>Apkures sezonas laikā</w:t>
      </w:r>
      <w:r w:rsidRPr="00E62319">
        <w:rPr>
          <w:rFonts w:ascii="Times New Roman" w:eastAsia="Times New Roman" w:hAnsi="Times New Roman"/>
          <w:sz w:val="24"/>
          <w:szCs w:val="24"/>
          <w:lang w:val="lv-LV" w:eastAsia="lv-LV"/>
        </w:rPr>
        <w:t xml:space="preserve"> patērētājs konstatēja, ka </w:t>
      </w:r>
      <w:r w:rsidR="00311596" w:rsidRPr="00311596">
        <w:rPr>
          <w:rFonts w:ascii="Times New Roman" w:eastAsia="Times New Roman" w:hAnsi="Times New Roman"/>
          <w:sz w:val="24"/>
          <w:szCs w:val="24"/>
          <w:lang w:val="lv-LV" w:eastAsia="lv-LV"/>
        </w:rPr>
        <w:t>durvju plātne centrālajā daļā deformācijas dēļ neveido ciešu piegulšanu durvju kastei</w:t>
      </w:r>
      <w:r w:rsidRPr="00E62319">
        <w:rPr>
          <w:rFonts w:ascii="Times New Roman" w:eastAsia="Times New Roman" w:hAnsi="Times New Roman"/>
          <w:sz w:val="24"/>
          <w:szCs w:val="24"/>
          <w:lang w:val="lv-LV" w:eastAsia="lv-LV"/>
        </w:rPr>
        <w:t>, kā rezultātā starp durvju kasti un plātni veidojas aptuveni 5 mm plata sprauga. Minētās neatbilstības dēļ durvis aizvērtā stāvoklī nenodrošina pienācīgu siltumizolāciju, pa spraugu telpā iekļūst aukstais gaiss un uz durvju iekšējās virsmas veidojas kondensāts. Par konstatēto defektu patērētājs pirmo reizi informēja sabiedrību 2024. gada 11. novembrī, nosūtot arī video materiālus.</w:t>
      </w:r>
      <w:r>
        <w:rPr>
          <w:rFonts w:ascii="Times New Roman" w:eastAsia="Times New Roman" w:hAnsi="Times New Roman"/>
          <w:sz w:val="24"/>
          <w:szCs w:val="24"/>
          <w:lang w:val="lv-LV" w:eastAsia="lv-LV"/>
        </w:rPr>
        <w:t xml:space="preserve"> </w:t>
      </w:r>
      <w:r w:rsidR="00311596" w:rsidRPr="00311596">
        <w:rPr>
          <w:rFonts w:ascii="Times New Roman" w:eastAsia="Times New Roman" w:hAnsi="Times New Roman"/>
          <w:sz w:val="24"/>
          <w:szCs w:val="24"/>
          <w:lang w:val="lv-LV" w:eastAsia="lv-LV"/>
        </w:rPr>
        <w:t>2025.gada 16. janvārī sabiedrības pārstāvis objektā uzstādīja papildu blīvējumu, taču neatbilstība netika novērsta</w:t>
      </w:r>
      <w:r w:rsidRPr="00E62319">
        <w:rPr>
          <w:rFonts w:ascii="Times New Roman" w:eastAsia="Times New Roman" w:hAnsi="Times New Roman"/>
          <w:sz w:val="24"/>
          <w:szCs w:val="24"/>
          <w:lang w:val="lv-LV" w:eastAsia="lv-LV"/>
        </w:rPr>
        <w:t>. 2025. gada 30. janvārī puses vienojās par durvju ģeometrijas labošanu siltajā sezonā, taču solītie darbi netika veikti. Līdz ar to 2025. gada 21. jūnijā patērētājs iesniedza sabiedrībai rakstisku pretenziju, lūdzot veikt durvju nomaiņu pret jaunām vai piedāvāt citu risinājumu, kas novērstu neatbilstību pēc būtības. Sabiedrība 2025. gada 7. jūlijā atbildēja, piedāvājot tikai papildu blīvējuma maiņu vai dubultošanu, un noraidīja prasību par durvju nomaiņu.</w:t>
      </w:r>
    </w:p>
    <w:p w14:paraId="57D94BC0" w14:textId="78E498B6" w:rsidR="00311596" w:rsidRPr="00E62319" w:rsidRDefault="00311596" w:rsidP="00E62319">
      <w:pPr>
        <w:widowControl/>
        <w:spacing w:after="0" w:line="240" w:lineRule="auto"/>
        <w:ind w:firstLine="720"/>
        <w:jc w:val="both"/>
        <w:rPr>
          <w:rFonts w:ascii="Times New Roman" w:eastAsia="Times New Roman" w:hAnsi="Times New Roman"/>
          <w:sz w:val="24"/>
          <w:szCs w:val="24"/>
          <w:lang w:val="lv-LV" w:eastAsia="lv-LV"/>
        </w:rPr>
      </w:pPr>
      <w:r w:rsidRPr="00311596">
        <w:rPr>
          <w:rFonts w:ascii="Times New Roman" w:eastAsia="Times New Roman" w:hAnsi="Times New Roman"/>
          <w:sz w:val="24"/>
          <w:szCs w:val="24"/>
          <w:lang w:val="lv-LV" w:eastAsia="lv-LV"/>
        </w:rPr>
        <w:t>Sabiedrība norādīja, ka neatbilstību iespējams novērst ar papildu blīvējuma risinājumiem un ka preces nomaiņa nav nepieciešama.</w:t>
      </w:r>
    </w:p>
    <w:p w14:paraId="3B11D4A6" w14:textId="77777777" w:rsidR="00E62319" w:rsidRPr="00E62319" w:rsidRDefault="00E62319" w:rsidP="00E62319">
      <w:pPr>
        <w:widowControl/>
        <w:spacing w:after="0" w:line="240" w:lineRule="auto"/>
        <w:ind w:firstLine="720"/>
        <w:jc w:val="both"/>
        <w:rPr>
          <w:rFonts w:ascii="Times New Roman" w:eastAsia="Times New Roman" w:hAnsi="Times New Roman"/>
          <w:sz w:val="24"/>
          <w:szCs w:val="24"/>
          <w:lang w:val="lv-LV" w:eastAsia="lv-LV"/>
        </w:rPr>
      </w:pPr>
      <w:r w:rsidRPr="00E62319">
        <w:rPr>
          <w:rFonts w:ascii="Times New Roman" w:eastAsia="Times New Roman" w:hAnsi="Times New Roman"/>
          <w:sz w:val="24"/>
          <w:szCs w:val="24"/>
          <w:lang w:val="lv-LV" w:eastAsia="lv-LV"/>
        </w:rPr>
        <w:t xml:space="preserve">Komisija norāda, ka saskaņā ar Patērētāju tiesību aizsardzības likuma (turpmāk – PTAL) 13. panta pirmo un otro daļu pārdevējam ir pienākums nodrošināt preces atbilstību līguma noteikumiem, un pārdevējs ir atbildīgs par jebkuru neatbilstību, kas pastāvējusi preces piegādes brīdī un atklājas divu gadu laikā no piegādes dienas. Prece uzskatāma par līguma </w:t>
      </w:r>
      <w:r w:rsidRPr="00E62319">
        <w:rPr>
          <w:rFonts w:ascii="Times New Roman" w:eastAsia="Times New Roman" w:hAnsi="Times New Roman"/>
          <w:sz w:val="24"/>
          <w:szCs w:val="24"/>
          <w:lang w:val="lv-LV" w:eastAsia="lv-LV"/>
        </w:rPr>
        <w:lastRenderedPageBreak/>
        <w:t>noteikumiem neatbilstošu arī tad, ja tā neatbilst tam, ko patērētājs, ņemot vērā preces raksturu un mērķi, var pamatoti sagaidīt.</w:t>
      </w:r>
    </w:p>
    <w:p w14:paraId="79E48ABA" w14:textId="2AA639A6" w:rsidR="00311596" w:rsidRPr="00311596" w:rsidRDefault="00E62319" w:rsidP="008D6D6E">
      <w:pPr>
        <w:widowControl/>
        <w:spacing w:after="0" w:line="240" w:lineRule="auto"/>
        <w:ind w:firstLine="720"/>
        <w:jc w:val="both"/>
        <w:rPr>
          <w:rFonts w:ascii="Times New Roman" w:eastAsia="Times New Roman" w:hAnsi="Times New Roman"/>
          <w:sz w:val="24"/>
          <w:szCs w:val="24"/>
          <w:lang w:val="lv-LV" w:eastAsia="lv-LV"/>
        </w:rPr>
      </w:pPr>
      <w:r w:rsidRPr="00E62319">
        <w:rPr>
          <w:rFonts w:ascii="Times New Roman" w:eastAsia="Times New Roman" w:hAnsi="Times New Roman"/>
          <w:sz w:val="24"/>
          <w:szCs w:val="24"/>
          <w:lang w:val="lv-LV" w:eastAsia="lv-LV"/>
        </w:rPr>
        <w:t xml:space="preserve">Komisija secina, ka metāla ieejas durvīm pēc savas būtības ir jānodrošina cieša piegulšana durvju kastei un efektīva siltumizolācija. </w:t>
      </w:r>
      <w:r w:rsidR="008D6D6E" w:rsidRPr="008D6D6E">
        <w:rPr>
          <w:rFonts w:ascii="Times New Roman" w:eastAsia="Times New Roman" w:hAnsi="Times New Roman"/>
          <w:sz w:val="24"/>
          <w:szCs w:val="24"/>
          <w:lang w:val="lv-LV" w:eastAsia="lv-LV"/>
        </w:rPr>
        <w:t>Durvis, kurām veidojas sprauga un kas aizvērtā stāvoklī nenodrošina pienācīgu siltumizolāciju</w:t>
      </w:r>
      <w:r w:rsidRPr="00E62319">
        <w:rPr>
          <w:rFonts w:ascii="Times New Roman" w:eastAsia="Times New Roman" w:hAnsi="Times New Roman"/>
          <w:sz w:val="24"/>
          <w:szCs w:val="24"/>
          <w:lang w:val="lv-LV" w:eastAsia="lv-LV"/>
        </w:rPr>
        <w:t>, neatbilst tam kvalitātes un funkcionalitātes līmenim, ko patērētājs var pamatoti sagaidīt no jaunām, pēc pasūtījuma izgatavotām un uzstādītām ārdurvīm. Papildu blīvējuma uzstādīšana šajā gadījumā nav uzskatāma par neatbilstības novēršanu pēc būtības, jo tā nemaina durvju plātnes ģeometriju un neatrisina konstrukcijas defektu.</w:t>
      </w:r>
      <w:r w:rsidR="008D6D6E">
        <w:rPr>
          <w:rFonts w:ascii="Times New Roman" w:eastAsia="Times New Roman" w:hAnsi="Times New Roman"/>
          <w:sz w:val="24"/>
          <w:szCs w:val="24"/>
          <w:lang w:val="lv-LV" w:eastAsia="lv-LV"/>
        </w:rPr>
        <w:t xml:space="preserve"> </w:t>
      </w:r>
      <w:r w:rsidR="00311596" w:rsidRPr="00311596">
        <w:rPr>
          <w:rFonts w:ascii="Times New Roman" w:eastAsia="Times New Roman" w:hAnsi="Times New Roman"/>
          <w:sz w:val="24"/>
          <w:szCs w:val="24"/>
          <w:lang w:val="lv-LV" w:eastAsia="lv-LV"/>
        </w:rPr>
        <w:t>Komisija ņem vērā, ka sabiedrība pēc patērētāja pieteikuma veica papildu blīvējuma uzstādīšanu un vēlāk apsprieda durvju ģeometrijas labošanas iespēju, tādējādi faktiski neapstrīdot neatbilstības esamību.</w:t>
      </w:r>
    </w:p>
    <w:p w14:paraId="03CC9728" w14:textId="77777777" w:rsidR="00311596" w:rsidRPr="00311596" w:rsidRDefault="00311596" w:rsidP="001D195D">
      <w:pPr>
        <w:widowControl/>
        <w:spacing w:after="0" w:line="240" w:lineRule="auto"/>
        <w:ind w:firstLine="720"/>
        <w:jc w:val="both"/>
        <w:rPr>
          <w:rFonts w:ascii="Times New Roman" w:eastAsia="Times New Roman" w:hAnsi="Times New Roman"/>
          <w:sz w:val="24"/>
          <w:szCs w:val="24"/>
          <w:lang w:val="lv-LV" w:eastAsia="lv-LV"/>
        </w:rPr>
      </w:pPr>
      <w:r w:rsidRPr="00311596">
        <w:rPr>
          <w:rFonts w:ascii="Times New Roman" w:eastAsia="Times New Roman" w:hAnsi="Times New Roman"/>
          <w:sz w:val="24"/>
          <w:szCs w:val="24"/>
          <w:lang w:val="lv-LV" w:eastAsia="lv-LV"/>
        </w:rPr>
        <w:t>Saskaņā ar PTAL 28. panta piekto daļu patērētājam ir tiesības prasīt, lai pārdevējs apmaina preci pret līguma noteikumiem atbilstošu preci, ja pārdevējs saprātīgā termiņā nav novērsis preces neatbilstību līguma noteikumiem. Komisija izvērtēja, vai konkrētajā gadījumā preces nomaiņa ir samērīgs tiesiskās aizsardzības līdzeklis PTAL 28. panta izpratnē, un konstatē, ka sabiedrība ilgstoši nav novērsusi neatbilstību pēc būtības. Iepriekšējais remonta mēģinājums nav devis rezultātu, savukārt solītie durvju ģeometrijas labošanas darbi netika veikti. Lietā nav iesniegti pierādījumi, ka neatbilstību iespējams efektīvi novērst citā veidā, kas mazāk ierobežotu patērētāja tiesības, kā arī sabiedrība nav pamatojusi, ka preces nomaiņa būtu nesamērīga. Līdz ar to Komisija secina, ka preces nomaiņa konkrētajos apstākļos ir samērīgs tiesiskās aizsardzības līdzeklis.</w:t>
      </w:r>
    </w:p>
    <w:p w14:paraId="7DC4B542" w14:textId="1D7DF27E" w:rsidR="007C6986" w:rsidRDefault="00BF771C" w:rsidP="001D195D">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 xml:space="preserve">Ņemot vērā minēto, Komisija, pamatojoties uz Patērētāju tiesību aizsardzības likuma </w:t>
      </w:r>
      <w:r w:rsidR="00E62319">
        <w:rPr>
          <w:rFonts w:ascii="Times New Roman" w:eastAsia="Times New Roman" w:hAnsi="Times New Roman"/>
          <w:sz w:val="24"/>
          <w:szCs w:val="24"/>
          <w:lang w:val="lv-LV" w:eastAsia="lv-LV"/>
        </w:rPr>
        <w:t xml:space="preserve">13.panta pirmo un otro daļu,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3</w:t>
      </w:r>
      <w:r w:rsidRPr="00BF771C">
        <w:rPr>
          <w:rFonts w:ascii="Times New Roman" w:eastAsia="Times New Roman" w:hAnsi="Times New Roman"/>
          <w:sz w:val="24"/>
          <w:szCs w:val="24"/>
          <w:lang w:val="lv-LV" w:eastAsia="lv-LV"/>
        </w:rPr>
        <w:t xml:space="preserve"> panta pirmo daļu</w:t>
      </w:r>
      <w:r w:rsidR="0043306A">
        <w:rPr>
          <w:rFonts w:ascii="Times New Roman" w:eastAsia="Times New Roman" w:hAnsi="Times New Roman"/>
          <w:sz w:val="24"/>
          <w:szCs w:val="24"/>
          <w:lang w:val="lv-LV" w:eastAsia="lv-LV"/>
        </w:rPr>
        <w:t xml:space="preserve">,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4</w:t>
      </w:r>
      <w:r w:rsidRPr="00BF771C">
        <w:rPr>
          <w:rFonts w:ascii="Times New Roman" w:eastAsia="Times New Roman" w:hAnsi="Times New Roman"/>
          <w:sz w:val="24"/>
          <w:szCs w:val="24"/>
          <w:lang w:val="lv-LV" w:eastAsia="lv-LV"/>
        </w:rPr>
        <w:t xml:space="preserve"> panta pirmo un otro daļu</w:t>
      </w:r>
      <w:r w:rsidR="00F029E3">
        <w:rPr>
          <w:rFonts w:ascii="Times New Roman" w:eastAsia="Times New Roman" w:hAnsi="Times New Roman"/>
          <w:sz w:val="24"/>
          <w:szCs w:val="24"/>
          <w:lang w:val="lv-LV" w:eastAsia="lv-LV"/>
        </w:rPr>
        <w:t xml:space="preserve">,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11</w:t>
      </w:r>
      <w:r w:rsidRPr="00BF771C">
        <w:rPr>
          <w:rFonts w:ascii="Times New Roman" w:eastAsia="Times New Roman" w:hAnsi="Times New Roman"/>
          <w:sz w:val="24"/>
          <w:szCs w:val="24"/>
          <w:lang w:val="lv-LV" w:eastAsia="lv-LV"/>
        </w:rPr>
        <w:t xml:space="preserve"> panta pirmo daļu</w:t>
      </w:r>
      <w:r w:rsidR="00F029E3">
        <w:rPr>
          <w:rFonts w:ascii="Times New Roman" w:eastAsia="Times New Roman" w:hAnsi="Times New Roman"/>
          <w:sz w:val="24"/>
          <w:szCs w:val="24"/>
          <w:lang w:val="lv-LV" w:eastAsia="lv-LV"/>
        </w:rPr>
        <w:t xml:space="preserve"> un </w:t>
      </w:r>
      <w:r w:rsidR="00E62319">
        <w:rPr>
          <w:rFonts w:ascii="Times New Roman" w:eastAsia="Times New Roman" w:hAnsi="Times New Roman"/>
          <w:sz w:val="24"/>
          <w:szCs w:val="24"/>
          <w:lang w:val="lv-LV" w:eastAsia="lv-LV"/>
        </w:rPr>
        <w:t>28.panta piekto daļu</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28E80B63" w14:textId="297EB9EC" w:rsidR="00CF3EC1" w:rsidRPr="00CF3EC1" w:rsidRDefault="00E62319" w:rsidP="00CF3EC1">
      <w:pPr>
        <w:widowControl/>
        <w:spacing w:after="0" w:line="240" w:lineRule="auto"/>
        <w:jc w:val="both"/>
        <w:rPr>
          <w:rFonts w:ascii="Times New Roman" w:eastAsia="Times New Roman" w:hAnsi="Times New Roman"/>
          <w:sz w:val="24"/>
          <w:szCs w:val="24"/>
          <w:lang w:val="lv-LV" w:eastAsia="lv-LV"/>
        </w:rPr>
      </w:pPr>
      <w:r w:rsidRPr="00E62319">
        <w:rPr>
          <w:rFonts w:ascii="Times New Roman" w:eastAsia="Times New Roman" w:hAnsi="Times New Roman"/>
          <w:sz w:val="24"/>
          <w:szCs w:val="24"/>
          <w:lang w:val="lv-LV" w:eastAsia="lv-LV"/>
        </w:rPr>
        <w:t>apmierināt</w:t>
      </w:r>
      <w:r w:rsidR="00070B24">
        <w:rPr>
          <w:rFonts w:ascii="Times New Roman" w:eastAsia="Times New Roman" w:hAnsi="Times New Roman"/>
          <w:sz w:val="24"/>
          <w:szCs w:val="24"/>
          <w:lang w:val="lv-LV" w:eastAsia="lv-LV"/>
        </w:rPr>
        <w:t xml:space="preserve"> patērētāja</w:t>
      </w:r>
      <w:r w:rsidRPr="00E62319">
        <w:rPr>
          <w:rFonts w:ascii="Times New Roman" w:eastAsia="Times New Roman" w:hAnsi="Times New Roman"/>
          <w:sz w:val="24"/>
          <w:szCs w:val="24"/>
          <w:lang w:val="lv-LV" w:eastAsia="lv-LV"/>
        </w:rPr>
        <w:t xml:space="preserve"> prasījumu</w:t>
      </w:r>
      <w:r w:rsidR="00CF3EC1" w:rsidRPr="00CF3EC1">
        <w:rPr>
          <w:rFonts w:ascii="Times New Roman" w:eastAsia="Times New Roman" w:hAnsi="Times New Roman"/>
          <w:sz w:val="24"/>
          <w:szCs w:val="24"/>
          <w:lang w:val="lv-LV" w:eastAsia="lv-LV"/>
        </w:rPr>
        <w:t>.</w:t>
      </w:r>
    </w:p>
    <w:p w14:paraId="61B48469" w14:textId="619E4435" w:rsidR="00CF3EC1" w:rsidRPr="00E62319" w:rsidRDefault="00311596" w:rsidP="00CF3EC1">
      <w:pPr>
        <w:widowControl/>
        <w:spacing w:after="0" w:line="240" w:lineRule="auto"/>
        <w:jc w:val="both"/>
        <w:rPr>
          <w:rFonts w:ascii="Times New Roman" w:eastAsia="Times New Roman" w:hAnsi="Times New Roman"/>
          <w:sz w:val="24"/>
          <w:szCs w:val="24"/>
          <w:lang w:val="lv-LV" w:eastAsia="lv-LV"/>
        </w:rPr>
      </w:pPr>
      <w:r w:rsidRPr="00311596">
        <w:rPr>
          <w:rFonts w:ascii="Times New Roman" w:eastAsia="Times New Roman" w:hAnsi="Times New Roman"/>
          <w:sz w:val="24"/>
          <w:szCs w:val="24"/>
          <w:lang w:val="lv-LV" w:eastAsia="lv-LV"/>
        </w:rPr>
        <w:t>Uzdot sabiedrībai ar ierobežotu atbildību “Eiropas Metāls” veikt metāla ieejas durvju nomaiņu pret līguma noteikumiem atbilstošām durvīm</w:t>
      </w:r>
      <w:r w:rsidR="00CF3EC1" w:rsidRPr="00E62319">
        <w:rPr>
          <w:rFonts w:ascii="Times New Roman" w:eastAsia="Times New Roman" w:hAnsi="Times New Roman"/>
          <w:sz w:val="24"/>
          <w:szCs w:val="24"/>
          <w:lang w:val="lv-LV" w:eastAsia="lv-LV"/>
        </w:rPr>
        <w:t>.</w:t>
      </w:r>
    </w:p>
    <w:p w14:paraId="795FE4D2" w14:textId="77777777" w:rsidR="00CF3EC1" w:rsidRPr="00920FB6" w:rsidRDefault="00CF3EC1" w:rsidP="00CF3EC1">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6AA8FB14" w14:textId="18FD94BD" w:rsidR="00CF3EC1" w:rsidRDefault="00CF3EC1" w:rsidP="009A0EE8">
      <w:pPr>
        <w:widowControl/>
        <w:spacing w:after="0" w:line="240" w:lineRule="auto"/>
        <w:jc w:val="both"/>
        <w:rPr>
          <w:rFonts w:ascii="Times New Roman" w:eastAsia="Times New Roman" w:hAnsi="Times New Roman"/>
          <w:sz w:val="24"/>
          <w:lang w:val="lv-LV" w:eastAsia="lv-LV"/>
        </w:rPr>
      </w:pPr>
      <w:r w:rsidRPr="00BF771C">
        <w:rPr>
          <w:rFonts w:ascii="Times New Roman" w:eastAsia="Times New Roman" w:hAnsi="Times New Roman"/>
          <w:sz w:val="24"/>
          <w:lang w:val="lv-LV" w:eastAsia="lv-LV"/>
        </w:rPr>
        <w:t>Komisijas lēmums ir labprātīgi izpildāms 30 dienu laikā no tā spēkā stāšanās dienas.</w:t>
      </w:r>
    </w:p>
    <w:p w14:paraId="127526CB" w14:textId="77777777" w:rsidR="00BF771C" w:rsidRPr="009B6530" w:rsidRDefault="00BF771C" w:rsidP="009A0EE8">
      <w:pPr>
        <w:widowControl/>
        <w:spacing w:after="0" w:line="240" w:lineRule="auto"/>
        <w:jc w:val="both"/>
        <w:rPr>
          <w:rFonts w:ascii="Times New Roman" w:eastAsia="Times New Roman" w:hAnsi="Times New Roman"/>
          <w:sz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p w14:paraId="2E7D1A27" w14:textId="77777777" w:rsidR="008D6D6E" w:rsidRPr="009B6530" w:rsidRDefault="008D6D6E">
      <w:pPr>
        <w:tabs>
          <w:tab w:val="left" w:pos="7513"/>
        </w:tabs>
        <w:rPr>
          <w:lang w:val="lv-LV"/>
        </w:rPr>
      </w:pPr>
    </w:p>
    <w:sectPr w:rsidR="008D6D6E"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17A4" w14:textId="77777777" w:rsidR="00DC45C1" w:rsidRDefault="00DC45C1">
      <w:pPr>
        <w:spacing w:after="0" w:line="240" w:lineRule="auto"/>
      </w:pPr>
      <w:r>
        <w:separator/>
      </w:r>
    </w:p>
  </w:endnote>
  <w:endnote w:type="continuationSeparator" w:id="0">
    <w:p w14:paraId="2EED5A06" w14:textId="77777777" w:rsidR="00DC45C1" w:rsidRDefault="00DC4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E0AB" w14:textId="77777777" w:rsidR="00DC45C1" w:rsidRDefault="00DC45C1">
      <w:pPr>
        <w:spacing w:after="0" w:line="240" w:lineRule="auto"/>
      </w:pPr>
      <w:r>
        <w:separator/>
      </w:r>
    </w:p>
  </w:footnote>
  <w:footnote w:type="continuationSeparator" w:id="0">
    <w:p w14:paraId="7DF5FC38" w14:textId="77777777" w:rsidR="00DC45C1" w:rsidRDefault="00DC4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2657"/>
    <w:rsid w:val="00043A0D"/>
    <w:rsid w:val="000445AA"/>
    <w:rsid w:val="00053444"/>
    <w:rsid w:val="00063A6C"/>
    <w:rsid w:val="00066C93"/>
    <w:rsid w:val="00070B24"/>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B7C68"/>
    <w:rsid w:val="000C42EE"/>
    <w:rsid w:val="000C5317"/>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1536"/>
    <w:rsid w:val="001D195D"/>
    <w:rsid w:val="001E1ADF"/>
    <w:rsid w:val="001E1B74"/>
    <w:rsid w:val="001E3EB5"/>
    <w:rsid w:val="001F024A"/>
    <w:rsid w:val="001F2539"/>
    <w:rsid w:val="00200DF2"/>
    <w:rsid w:val="00201876"/>
    <w:rsid w:val="00202903"/>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4ED"/>
    <w:rsid w:val="00283C95"/>
    <w:rsid w:val="00293E76"/>
    <w:rsid w:val="002946C9"/>
    <w:rsid w:val="002A2378"/>
    <w:rsid w:val="002A507B"/>
    <w:rsid w:val="002A790B"/>
    <w:rsid w:val="002B167B"/>
    <w:rsid w:val="002C087E"/>
    <w:rsid w:val="002C3E51"/>
    <w:rsid w:val="002C6975"/>
    <w:rsid w:val="002C7AE9"/>
    <w:rsid w:val="002D22D4"/>
    <w:rsid w:val="002D3BC5"/>
    <w:rsid w:val="002D4509"/>
    <w:rsid w:val="002E0E4A"/>
    <w:rsid w:val="002E1474"/>
    <w:rsid w:val="002F1542"/>
    <w:rsid w:val="002F7939"/>
    <w:rsid w:val="00300431"/>
    <w:rsid w:val="0030420A"/>
    <w:rsid w:val="00311596"/>
    <w:rsid w:val="003142AE"/>
    <w:rsid w:val="00321DE1"/>
    <w:rsid w:val="00323BA9"/>
    <w:rsid w:val="00326138"/>
    <w:rsid w:val="0032630C"/>
    <w:rsid w:val="00330777"/>
    <w:rsid w:val="003326EA"/>
    <w:rsid w:val="00334FD6"/>
    <w:rsid w:val="0035085F"/>
    <w:rsid w:val="00351965"/>
    <w:rsid w:val="00351A47"/>
    <w:rsid w:val="00352049"/>
    <w:rsid w:val="00356E73"/>
    <w:rsid w:val="00357081"/>
    <w:rsid w:val="00357149"/>
    <w:rsid w:val="00366376"/>
    <w:rsid w:val="00370425"/>
    <w:rsid w:val="0037216B"/>
    <w:rsid w:val="003722EF"/>
    <w:rsid w:val="00375EF7"/>
    <w:rsid w:val="00383AA9"/>
    <w:rsid w:val="0038570F"/>
    <w:rsid w:val="00391450"/>
    <w:rsid w:val="00391CBC"/>
    <w:rsid w:val="003A3D43"/>
    <w:rsid w:val="003A70E2"/>
    <w:rsid w:val="003B0C74"/>
    <w:rsid w:val="003B2670"/>
    <w:rsid w:val="003C1EAB"/>
    <w:rsid w:val="003C2D40"/>
    <w:rsid w:val="003C33D7"/>
    <w:rsid w:val="003D4737"/>
    <w:rsid w:val="003F302D"/>
    <w:rsid w:val="003F5109"/>
    <w:rsid w:val="00407D3A"/>
    <w:rsid w:val="00410759"/>
    <w:rsid w:val="004117CB"/>
    <w:rsid w:val="00414E5E"/>
    <w:rsid w:val="004179C6"/>
    <w:rsid w:val="0043306A"/>
    <w:rsid w:val="0043618C"/>
    <w:rsid w:val="0044519C"/>
    <w:rsid w:val="00445562"/>
    <w:rsid w:val="00452644"/>
    <w:rsid w:val="00452B6C"/>
    <w:rsid w:val="004538BC"/>
    <w:rsid w:val="00455364"/>
    <w:rsid w:val="0045715A"/>
    <w:rsid w:val="0045783E"/>
    <w:rsid w:val="00460079"/>
    <w:rsid w:val="004637C0"/>
    <w:rsid w:val="00484A17"/>
    <w:rsid w:val="00495CCD"/>
    <w:rsid w:val="004A1E34"/>
    <w:rsid w:val="004B1FAD"/>
    <w:rsid w:val="004B2741"/>
    <w:rsid w:val="004B29C1"/>
    <w:rsid w:val="004D01D3"/>
    <w:rsid w:val="004D450D"/>
    <w:rsid w:val="004E3710"/>
    <w:rsid w:val="004E5D6E"/>
    <w:rsid w:val="004E718F"/>
    <w:rsid w:val="004F4395"/>
    <w:rsid w:val="004F5BFF"/>
    <w:rsid w:val="004F5D02"/>
    <w:rsid w:val="0050500C"/>
    <w:rsid w:val="00512E81"/>
    <w:rsid w:val="00514A23"/>
    <w:rsid w:val="00517C3E"/>
    <w:rsid w:val="00521D99"/>
    <w:rsid w:val="005237B8"/>
    <w:rsid w:val="00523C4F"/>
    <w:rsid w:val="005243B6"/>
    <w:rsid w:val="00534EA0"/>
    <w:rsid w:val="00535564"/>
    <w:rsid w:val="0054136D"/>
    <w:rsid w:val="00544CFA"/>
    <w:rsid w:val="005515C4"/>
    <w:rsid w:val="00551910"/>
    <w:rsid w:val="00551B0D"/>
    <w:rsid w:val="00552A6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21D3"/>
    <w:rsid w:val="005C38DB"/>
    <w:rsid w:val="005D1806"/>
    <w:rsid w:val="005E3C4E"/>
    <w:rsid w:val="005F4721"/>
    <w:rsid w:val="005F52B8"/>
    <w:rsid w:val="005F6E4F"/>
    <w:rsid w:val="006035C1"/>
    <w:rsid w:val="00603C05"/>
    <w:rsid w:val="00604158"/>
    <w:rsid w:val="006058AE"/>
    <w:rsid w:val="006068AA"/>
    <w:rsid w:val="00612FB3"/>
    <w:rsid w:val="006164FC"/>
    <w:rsid w:val="006220D8"/>
    <w:rsid w:val="006261E2"/>
    <w:rsid w:val="006367A2"/>
    <w:rsid w:val="006456B7"/>
    <w:rsid w:val="00652500"/>
    <w:rsid w:val="00653061"/>
    <w:rsid w:val="0065489F"/>
    <w:rsid w:val="00663C3A"/>
    <w:rsid w:val="00673E38"/>
    <w:rsid w:val="00682918"/>
    <w:rsid w:val="006877E8"/>
    <w:rsid w:val="0069116F"/>
    <w:rsid w:val="006965CA"/>
    <w:rsid w:val="006A0CC6"/>
    <w:rsid w:val="006A2252"/>
    <w:rsid w:val="006A7C56"/>
    <w:rsid w:val="006B6EC4"/>
    <w:rsid w:val="006C2746"/>
    <w:rsid w:val="006C35DB"/>
    <w:rsid w:val="006D21B8"/>
    <w:rsid w:val="006E0953"/>
    <w:rsid w:val="006E19F4"/>
    <w:rsid w:val="006E5F74"/>
    <w:rsid w:val="006E653E"/>
    <w:rsid w:val="006F5E03"/>
    <w:rsid w:val="006F63BC"/>
    <w:rsid w:val="006F72A1"/>
    <w:rsid w:val="007069E7"/>
    <w:rsid w:val="00707204"/>
    <w:rsid w:val="0070724A"/>
    <w:rsid w:val="00710096"/>
    <w:rsid w:val="007112E9"/>
    <w:rsid w:val="007150F1"/>
    <w:rsid w:val="00715561"/>
    <w:rsid w:val="007173D8"/>
    <w:rsid w:val="007215CE"/>
    <w:rsid w:val="007237F5"/>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A7EFB"/>
    <w:rsid w:val="007B3BA5"/>
    <w:rsid w:val="007B4CF7"/>
    <w:rsid w:val="007B7E14"/>
    <w:rsid w:val="007C0298"/>
    <w:rsid w:val="007C6986"/>
    <w:rsid w:val="007D0366"/>
    <w:rsid w:val="007D3DAA"/>
    <w:rsid w:val="007D4F77"/>
    <w:rsid w:val="007D53F5"/>
    <w:rsid w:val="007E1B44"/>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871A0"/>
    <w:rsid w:val="008962EF"/>
    <w:rsid w:val="008B2051"/>
    <w:rsid w:val="008B5AE1"/>
    <w:rsid w:val="008C3D52"/>
    <w:rsid w:val="008D6D6E"/>
    <w:rsid w:val="008D7A3C"/>
    <w:rsid w:val="008E2D88"/>
    <w:rsid w:val="008F7D4A"/>
    <w:rsid w:val="00902924"/>
    <w:rsid w:val="00916255"/>
    <w:rsid w:val="00917959"/>
    <w:rsid w:val="00917A4D"/>
    <w:rsid w:val="00920FB6"/>
    <w:rsid w:val="00922593"/>
    <w:rsid w:val="00924F17"/>
    <w:rsid w:val="00930216"/>
    <w:rsid w:val="00932DC3"/>
    <w:rsid w:val="00940677"/>
    <w:rsid w:val="00941D43"/>
    <w:rsid w:val="00945973"/>
    <w:rsid w:val="00946229"/>
    <w:rsid w:val="00952CD2"/>
    <w:rsid w:val="00953942"/>
    <w:rsid w:val="00960AD1"/>
    <w:rsid w:val="00961031"/>
    <w:rsid w:val="009615C6"/>
    <w:rsid w:val="009629D4"/>
    <w:rsid w:val="00967F76"/>
    <w:rsid w:val="00982380"/>
    <w:rsid w:val="009851AB"/>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12F1B"/>
    <w:rsid w:val="00A21225"/>
    <w:rsid w:val="00A22C53"/>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C756D"/>
    <w:rsid w:val="00AD147F"/>
    <w:rsid w:val="00AD61DF"/>
    <w:rsid w:val="00AE4801"/>
    <w:rsid w:val="00AF411B"/>
    <w:rsid w:val="00B02035"/>
    <w:rsid w:val="00B03312"/>
    <w:rsid w:val="00B04C3E"/>
    <w:rsid w:val="00B10639"/>
    <w:rsid w:val="00B121A2"/>
    <w:rsid w:val="00B15FF7"/>
    <w:rsid w:val="00B3558A"/>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BF771C"/>
    <w:rsid w:val="00C07C89"/>
    <w:rsid w:val="00C14592"/>
    <w:rsid w:val="00C149EC"/>
    <w:rsid w:val="00C17432"/>
    <w:rsid w:val="00C21DDD"/>
    <w:rsid w:val="00C2214B"/>
    <w:rsid w:val="00C225F4"/>
    <w:rsid w:val="00C32FEE"/>
    <w:rsid w:val="00C33E92"/>
    <w:rsid w:val="00C36F8C"/>
    <w:rsid w:val="00C40E61"/>
    <w:rsid w:val="00C43CAD"/>
    <w:rsid w:val="00C47CC2"/>
    <w:rsid w:val="00C47F57"/>
    <w:rsid w:val="00C6438B"/>
    <w:rsid w:val="00C65592"/>
    <w:rsid w:val="00C65DF1"/>
    <w:rsid w:val="00C67FA0"/>
    <w:rsid w:val="00C70E77"/>
    <w:rsid w:val="00C73248"/>
    <w:rsid w:val="00C75712"/>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E5DD9"/>
    <w:rsid w:val="00CF26CB"/>
    <w:rsid w:val="00CF3EC1"/>
    <w:rsid w:val="00CF4BA9"/>
    <w:rsid w:val="00CF54A6"/>
    <w:rsid w:val="00CF57E6"/>
    <w:rsid w:val="00D0474C"/>
    <w:rsid w:val="00D04CC5"/>
    <w:rsid w:val="00D058AF"/>
    <w:rsid w:val="00D16EAA"/>
    <w:rsid w:val="00D21FA6"/>
    <w:rsid w:val="00D25C53"/>
    <w:rsid w:val="00D27900"/>
    <w:rsid w:val="00D415C3"/>
    <w:rsid w:val="00D42A58"/>
    <w:rsid w:val="00D571EC"/>
    <w:rsid w:val="00D57E8C"/>
    <w:rsid w:val="00D7192C"/>
    <w:rsid w:val="00D7621A"/>
    <w:rsid w:val="00D833E9"/>
    <w:rsid w:val="00D839B1"/>
    <w:rsid w:val="00DA7F57"/>
    <w:rsid w:val="00DB356D"/>
    <w:rsid w:val="00DC196B"/>
    <w:rsid w:val="00DC45C1"/>
    <w:rsid w:val="00DC5AB4"/>
    <w:rsid w:val="00DD0499"/>
    <w:rsid w:val="00DD24D0"/>
    <w:rsid w:val="00DD2F8E"/>
    <w:rsid w:val="00DE7766"/>
    <w:rsid w:val="00DF07D6"/>
    <w:rsid w:val="00DF4EE9"/>
    <w:rsid w:val="00DF6B57"/>
    <w:rsid w:val="00E0079A"/>
    <w:rsid w:val="00E075E8"/>
    <w:rsid w:val="00E10D9E"/>
    <w:rsid w:val="00E1317C"/>
    <w:rsid w:val="00E16FA9"/>
    <w:rsid w:val="00E20059"/>
    <w:rsid w:val="00E23CD2"/>
    <w:rsid w:val="00E2719B"/>
    <w:rsid w:val="00E27B55"/>
    <w:rsid w:val="00E31083"/>
    <w:rsid w:val="00E31AA8"/>
    <w:rsid w:val="00E3423C"/>
    <w:rsid w:val="00E34692"/>
    <w:rsid w:val="00E365CE"/>
    <w:rsid w:val="00E43D08"/>
    <w:rsid w:val="00E51FEB"/>
    <w:rsid w:val="00E53DDF"/>
    <w:rsid w:val="00E60E73"/>
    <w:rsid w:val="00E62319"/>
    <w:rsid w:val="00E63825"/>
    <w:rsid w:val="00E638C6"/>
    <w:rsid w:val="00E643BC"/>
    <w:rsid w:val="00E652A7"/>
    <w:rsid w:val="00E7353C"/>
    <w:rsid w:val="00E801D8"/>
    <w:rsid w:val="00E82CD4"/>
    <w:rsid w:val="00E8568F"/>
    <w:rsid w:val="00E90ACC"/>
    <w:rsid w:val="00E9405B"/>
    <w:rsid w:val="00EA49F5"/>
    <w:rsid w:val="00EB37CD"/>
    <w:rsid w:val="00EC2C44"/>
    <w:rsid w:val="00ED0405"/>
    <w:rsid w:val="00ED0D05"/>
    <w:rsid w:val="00ED20C8"/>
    <w:rsid w:val="00ED7BFC"/>
    <w:rsid w:val="00EE35D0"/>
    <w:rsid w:val="00EF165D"/>
    <w:rsid w:val="00F00572"/>
    <w:rsid w:val="00F017FD"/>
    <w:rsid w:val="00F029E3"/>
    <w:rsid w:val="00F12629"/>
    <w:rsid w:val="00F146B6"/>
    <w:rsid w:val="00F1681E"/>
    <w:rsid w:val="00F3541E"/>
    <w:rsid w:val="00F40A10"/>
    <w:rsid w:val="00F40D0D"/>
    <w:rsid w:val="00F47F3B"/>
    <w:rsid w:val="00F50C13"/>
    <w:rsid w:val="00F52303"/>
    <w:rsid w:val="00F55230"/>
    <w:rsid w:val="00F61AB1"/>
    <w:rsid w:val="00F621F7"/>
    <w:rsid w:val="00F62F2A"/>
    <w:rsid w:val="00F713DB"/>
    <w:rsid w:val="00F716E5"/>
    <w:rsid w:val="00F7538C"/>
    <w:rsid w:val="00F80A51"/>
    <w:rsid w:val="00F80D37"/>
    <w:rsid w:val="00F82545"/>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4391</Characters>
  <Application>Microsoft Office Word</Application>
  <DocSecurity>0</DocSecurity>
  <Lines>74</Lines>
  <Paragraphs>27</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5019</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2026-07-17T10:25:00Z</dcterms:created>
  <dcterms:modified xsi:type="dcterms:W3CDTF">2026-07-17T10:25:00Z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