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F2FC6" w14:textId="6C82749A" w:rsidR="009F1978" w:rsidRPr="009F1978" w:rsidRDefault="00DF5206" w:rsidP="009F1978">
      <w:pPr>
        <w:widowControl/>
        <w:spacing w:after="0" w:line="240" w:lineRule="auto"/>
        <w:ind w:left="5103"/>
        <w:jc w:val="right"/>
        <w:rPr>
          <w:rFonts w:ascii="Times New Roman" w:eastAsia="Times New Roman" w:hAnsi="Times New Roman"/>
          <w:b/>
          <w:sz w:val="24"/>
          <w:szCs w:val="24"/>
          <w:lang w:val="lv-LV"/>
        </w:rPr>
      </w:pPr>
      <w:bookmarkStart w:id="0" w:name="_Hlk68767604"/>
      <w:bookmarkStart w:id="1" w:name="_Hlk99706303"/>
      <w:r>
        <w:rPr>
          <w:rFonts w:ascii="Times New Roman" w:eastAsia="Times New Roman" w:hAnsi="Times New Roman"/>
          <w:b/>
          <w:sz w:val="24"/>
          <w:szCs w:val="24"/>
          <w:lang w:val="lv-LV"/>
        </w:rPr>
        <w:t>patērētāja</w:t>
      </w:r>
    </w:p>
    <w:p w14:paraId="0DF8BADD" w14:textId="77777777" w:rsidR="009F1978" w:rsidRPr="009F1978" w:rsidRDefault="009F1978" w:rsidP="009F1978">
      <w:pPr>
        <w:widowControl/>
        <w:spacing w:after="0" w:line="240" w:lineRule="auto"/>
        <w:ind w:left="5103"/>
        <w:jc w:val="right"/>
        <w:rPr>
          <w:rFonts w:ascii="Times New Roman" w:eastAsia="Times New Roman" w:hAnsi="Times New Roman"/>
          <w:b/>
          <w:sz w:val="24"/>
          <w:szCs w:val="24"/>
          <w:lang w:val="lv-LV"/>
        </w:rPr>
      </w:pPr>
    </w:p>
    <w:p w14:paraId="1A25748C" w14:textId="77777777" w:rsidR="009F1978" w:rsidRPr="009F1978" w:rsidRDefault="009F1978" w:rsidP="009F1978">
      <w:pPr>
        <w:widowControl/>
        <w:spacing w:after="0" w:line="240" w:lineRule="auto"/>
        <w:ind w:left="5103"/>
        <w:jc w:val="right"/>
        <w:rPr>
          <w:rFonts w:ascii="Times New Roman" w:eastAsia="Times New Roman" w:hAnsi="Times New Roman"/>
          <w:b/>
          <w:sz w:val="24"/>
          <w:szCs w:val="24"/>
          <w:lang w:val="lv-LV"/>
        </w:rPr>
      </w:pPr>
      <w:r w:rsidRPr="009F1978">
        <w:rPr>
          <w:rFonts w:ascii="Times New Roman" w:eastAsia="Times New Roman" w:hAnsi="Times New Roman"/>
          <w:b/>
          <w:sz w:val="24"/>
          <w:szCs w:val="24"/>
          <w:lang w:val="lv-LV"/>
        </w:rPr>
        <w:t>SIA "E-Labas preces"</w:t>
      </w:r>
    </w:p>
    <w:p w14:paraId="29F4E48B" w14:textId="77777777" w:rsidR="009F1978" w:rsidRPr="009F1978" w:rsidRDefault="009F1978" w:rsidP="009F1978">
      <w:pPr>
        <w:widowControl/>
        <w:spacing w:after="0" w:line="240" w:lineRule="auto"/>
        <w:ind w:left="5103"/>
        <w:jc w:val="right"/>
        <w:rPr>
          <w:rFonts w:ascii="Times New Roman" w:eastAsia="Times New Roman" w:hAnsi="Times New Roman"/>
          <w:b/>
          <w:sz w:val="24"/>
          <w:szCs w:val="24"/>
          <w:lang w:val="lv-LV"/>
        </w:rPr>
      </w:pPr>
      <w:proofErr w:type="spellStart"/>
      <w:r w:rsidRPr="009F1978">
        <w:rPr>
          <w:rFonts w:ascii="Times New Roman" w:eastAsia="Times New Roman" w:hAnsi="Times New Roman"/>
          <w:b/>
          <w:sz w:val="24"/>
          <w:szCs w:val="24"/>
          <w:lang w:val="lv-LV"/>
        </w:rPr>
        <w:t>Reģ</w:t>
      </w:r>
      <w:proofErr w:type="spellEnd"/>
      <w:r w:rsidRPr="009F1978">
        <w:rPr>
          <w:rFonts w:ascii="Times New Roman" w:eastAsia="Times New Roman" w:hAnsi="Times New Roman"/>
          <w:b/>
          <w:sz w:val="24"/>
          <w:szCs w:val="24"/>
          <w:lang w:val="lv-LV"/>
        </w:rPr>
        <w:t>. Nr. 50203563261</w:t>
      </w:r>
    </w:p>
    <w:p w14:paraId="729AA88D" w14:textId="77777777" w:rsidR="009F1978" w:rsidRDefault="009F1978" w:rsidP="009F1978">
      <w:pPr>
        <w:widowControl/>
        <w:spacing w:after="0" w:line="240" w:lineRule="auto"/>
        <w:ind w:left="5103"/>
        <w:jc w:val="right"/>
        <w:rPr>
          <w:rFonts w:ascii="Times New Roman" w:eastAsia="Times New Roman" w:hAnsi="Times New Roman"/>
          <w:b/>
          <w:sz w:val="24"/>
          <w:szCs w:val="24"/>
          <w:lang w:val="lv-LV"/>
        </w:rPr>
      </w:pPr>
      <w:r w:rsidRPr="009F1978">
        <w:rPr>
          <w:rFonts w:ascii="Times New Roman" w:eastAsia="Times New Roman" w:hAnsi="Times New Roman"/>
          <w:b/>
          <w:sz w:val="24"/>
          <w:szCs w:val="24"/>
          <w:lang w:val="lv-LV"/>
        </w:rPr>
        <w:t>Paziņošanai E-adresē</w:t>
      </w:r>
    </w:p>
    <w:p w14:paraId="0B21545D" w14:textId="191A3BD6"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bookmarkStart w:id="2" w:name="_Hlk168493637"/>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0EA2DEEF" w:rsidR="00963C58" w:rsidRDefault="00296DB7"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.0</w:t>
      </w:r>
      <w:r w:rsidR="001A59C6">
        <w:rPr>
          <w:rFonts w:ascii="Times New Roman" w:eastAsia="Times New Roman" w:hAnsi="Times New Roman"/>
          <w:sz w:val="24"/>
          <w:lang w:val="lv-LV" w:eastAsia="lv-LV"/>
        </w:rPr>
        <w:t>8</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9F1978">
        <w:rPr>
          <w:rFonts w:ascii="Times New Roman" w:eastAsia="Times New Roman" w:hAnsi="Times New Roman"/>
          <w:sz w:val="24"/>
          <w:lang w:val="lv-LV" w:eastAsia="lv-LV"/>
        </w:rPr>
        <w:t>272</w:t>
      </w:r>
      <w:r w:rsidR="00963C58">
        <w:rPr>
          <w:rFonts w:ascii="Times New Roman" w:eastAsia="Times New Roman" w:hAnsi="Times New Roman"/>
          <w:sz w:val="24"/>
          <w:lang w:val="lv-LV" w:eastAsia="lv-LV"/>
        </w:rPr>
        <w:t>-psrk</w:t>
      </w:r>
    </w:p>
    <w:p w14:paraId="1D42A41D" w14:textId="77777777" w:rsidR="00963C58" w:rsidRDefault="00963C58" w:rsidP="00B23182">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B23182">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5735B3E8" w14:textId="63C025A3" w:rsidR="00296DB7" w:rsidRPr="00296DB7" w:rsidRDefault="00963C58" w:rsidP="00296DB7">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C030D9">
        <w:rPr>
          <w:rFonts w:ascii="Times New Roman" w:eastAsia="Times New Roman" w:hAnsi="Times New Roman"/>
          <w:sz w:val="24"/>
          <w:lang w:val="lv-LV" w:eastAsia="lv-LV"/>
        </w:rPr>
        <w:t>Ilga Ozoliņa</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kā patērētāju interešu pārstāv</w:t>
      </w:r>
      <w:r w:rsidR="00C030D9">
        <w:rPr>
          <w:rFonts w:ascii="Times New Roman" w:eastAsia="Times New Roman" w:hAnsi="Times New Roman"/>
          <w:sz w:val="24"/>
          <w:lang w:val="lv-LV" w:eastAsia="lv-LV"/>
        </w:rPr>
        <w:t>e</w:t>
      </w:r>
      <w:r>
        <w:rPr>
          <w:rFonts w:ascii="Times New Roman" w:eastAsia="Times New Roman" w:hAnsi="Times New Roman"/>
          <w:sz w:val="24"/>
          <w:lang w:val="lv-LV" w:eastAsia="lv-LV"/>
        </w:rPr>
        <w:t xml:space="preserve"> un </w:t>
      </w:r>
      <w:r w:rsidR="000E36D4">
        <w:rPr>
          <w:rFonts w:ascii="Times New Roman" w:eastAsia="Times New Roman" w:hAnsi="Times New Roman"/>
          <w:sz w:val="24"/>
          <w:lang w:val="lv-LV" w:eastAsia="lv-LV"/>
        </w:rPr>
        <w:t xml:space="preserve">Ilze Pelša </w:t>
      </w:r>
      <w:r>
        <w:rPr>
          <w:rFonts w:ascii="Times New Roman" w:eastAsia="Times New Roman" w:hAnsi="Times New Roman"/>
          <w:sz w:val="24"/>
          <w:lang w:val="lv-LV" w:eastAsia="lv-LV"/>
        </w:rPr>
        <w:t>kā komersantu interešu pārstāv</w:t>
      </w:r>
      <w:r w:rsidR="009F1978">
        <w:rPr>
          <w:rFonts w:ascii="Times New Roman" w:eastAsia="Times New Roman" w:hAnsi="Times New Roman"/>
          <w:sz w:val="24"/>
          <w:lang w:val="lv-LV" w:eastAsia="lv-LV"/>
        </w:rPr>
        <w:t>e</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strīdu </w:t>
      </w:r>
      <w:r w:rsidR="00E47224" w:rsidRPr="00E47224">
        <w:rPr>
          <w:rFonts w:ascii="Times New Roman" w:eastAsia="Times New Roman" w:hAnsi="Times New Roman"/>
          <w:sz w:val="24"/>
          <w:lang w:val="lv-LV" w:eastAsia="lv-LV"/>
        </w:rPr>
        <w:t xml:space="preserve">starp patērētāju </w:t>
      </w:r>
      <w:r w:rsidR="00296DB7" w:rsidRPr="00296DB7">
        <w:rPr>
          <w:rFonts w:ascii="Times New Roman" w:eastAsia="Times New Roman" w:hAnsi="Times New Roman"/>
          <w:sz w:val="24"/>
          <w:lang w:val="lv-LV" w:eastAsia="lv-LV"/>
        </w:rPr>
        <w:t xml:space="preserve">un </w:t>
      </w:r>
      <w:r w:rsidR="000C4B47" w:rsidRPr="000C4B47">
        <w:rPr>
          <w:rFonts w:ascii="Times New Roman" w:eastAsia="Times New Roman" w:hAnsi="Times New Roman"/>
          <w:sz w:val="24"/>
          <w:lang w:val="lv-LV" w:eastAsia="lv-LV"/>
        </w:rPr>
        <w:t>SIA "E-Labas preces"</w:t>
      </w:r>
      <w:r w:rsidR="000C4B47">
        <w:rPr>
          <w:rFonts w:ascii="Times New Roman" w:eastAsia="Times New Roman" w:hAnsi="Times New Roman"/>
          <w:sz w:val="24"/>
          <w:lang w:val="lv-LV" w:eastAsia="lv-LV"/>
        </w:rPr>
        <w:t xml:space="preserve"> </w:t>
      </w:r>
      <w:r w:rsidR="00296DB7" w:rsidRPr="00296DB7">
        <w:rPr>
          <w:rFonts w:ascii="Times New Roman" w:eastAsia="Times New Roman" w:hAnsi="Times New Roman"/>
          <w:sz w:val="24"/>
          <w:lang w:val="lv-LV" w:eastAsia="lv-LV"/>
        </w:rPr>
        <w:t xml:space="preserve">(turpmāk – sabiedrība) saistībā ar preces </w:t>
      </w:r>
      <w:proofErr w:type="spellStart"/>
      <w:r w:rsidR="00296DB7" w:rsidRPr="00296DB7">
        <w:rPr>
          <w:rFonts w:ascii="Times New Roman" w:eastAsia="Times New Roman" w:hAnsi="Times New Roman"/>
          <w:sz w:val="24"/>
          <w:lang w:val="lv-LV" w:eastAsia="lv-LV"/>
        </w:rPr>
        <w:t>nepiegādi</w:t>
      </w:r>
      <w:proofErr w:type="spellEnd"/>
      <w:r w:rsidR="00296DB7" w:rsidRPr="00296DB7">
        <w:rPr>
          <w:rFonts w:ascii="Times New Roman" w:eastAsia="Times New Roman" w:hAnsi="Times New Roman"/>
          <w:sz w:val="24"/>
          <w:lang w:val="lv-LV" w:eastAsia="lv-LV"/>
        </w:rPr>
        <w:t>.</w:t>
      </w:r>
    </w:p>
    <w:p w14:paraId="5EBB6E60" w14:textId="77777777" w:rsidR="00296DB7" w:rsidRDefault="00296DB7" w:rsidP="00296DB7">
      <w:pPr>
        <w:widowControl/>
        <w:spacing w:after="0"/>
        <w:jc w:val="both"/>
        <w:rPr>
          <w:rFonts w:ascii="Times New Roman" w:eastAsia="Times New Roman" w:hAnsi="Times New Roman"/>
          <w:sz w:val="24"/>
          <w:lang w:val="lv-LV" w:eastAsia="lv-LV"/>
        </w:rPr>
      </w:pPr>
    </w:p>
    <w:p w14:paraId="38F4557F" w14:textId="04916D57" w:rsidR="00296DB7" w:rsidRPr="00296DB7" w:rsidRDefault="00296DB7" w:rsidP="00296DB7">
      <w:pPr>
        <w:widowControl/>
        <w:spacing w:after="0"/>
        <w:ind w:firstLine="720"/>
        <w:jc w:val="both"/>
        <w:rPr>
          <w:rFonts w:ascii="Times New Roman" w:eastAsia="Times New Roman" w:hAnsi="Times New Roman"/>
          <w:sz w:val="24"/>
          <w:lang w:val="lv-LV" w:eastAsia="lv-LV"/>
        </w:rPr>
      </w:pPr>
      <w:r w:rsidRPr="00296DB7">
        <w:rPr>
          <w:rFonts w:ascii="Times New Roman" w:eastAsia="Times New Roman" w:hAnsi="Times New Roman"/>
          <w:sz w:val="24"/>
          <w:lang w:val="lv-LV" w:eastAsia="lv-LV"/>
        </w:rPr>
        <w:t xml:space="preserve">No lietas materiāliem izriet, ka patērētāja 2025. gada 3. novembrī vietnē https://labaspreces.eu veica pasūtījumu Nr. 319711 par lietotām mēbelēm, apmaksājot pirkumu ar internetbankas pārskaitījumu 320,00 EUR apmērā. </w:t>
      </w:r>
    </w:p>
    <w:p w14:paraId="36408871" w14:textId="1DF5D19F" w:rsidR="00296DB7" w:rsidRPr="00296DB7" w:rsidRDefault="00296DB7" w:rsidP="00296DB7">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 xml:space="preserve">2025. </w:t>
      </w:r>
      <w:r w:rsidRPr="00296DB7">
        <w:rPr>
          <w:rFonts w:ascii="Times New Roman" w:eastAsia="Times New Roman" w:hAnsi="Times New Roman"/>
          <w:sz w:val="24"/>
          <w:lang w:val="lv-LV" w:eastAsia="lv-LV"/>
        </w:rPr>
        <w:t>gada 4. novembrī patērētāja nosūtīja e‑pastu sabiedrībai, lūdzot informāciju par pasūtījuma statusu, uz kuru 2025. gada 5. novembrī saņēma atbildi</w:t>
      </w:r>
      <w:r w:rsidR="00500D9F">
        <w:rPr>
          <w:rFonts w:ascii="Times New Roman" w:eastAsia="Times New Roman" w:hAnsi="Times New Roman"/>
          <w:sz w:val="24"/>
          <w:lang w:val="lv-LV" w:eastAsia="lv-LV"/>
        </w:rPr>
        <w:t xml:space="preserve">, ka </w:t>
      </w:r>
      <w:r w:rsidRPr="00296DB7">
        <w:rPr>
          <w:rFonts w:ascii="Times New Roman" w:eastAsia="Times New Roman" w:hAnsi="Times New Roman"/>
          <w:sz w:val="24"/>
          <w:lang w:val="lv-LV" w:eastAsia="lv-LV"/>
        </w:rPr>
        <w:t>pasūtījums internetveikalā ir saņemts</w:t>
      </w:r>
      <w:r w:rsidR="00500D9F">
        <w:rPr>
          <w:rFonts w:ascii="Times New Roman" w:eastAsia="Times New Roman" w:hAnsi="Times New Roman"/>
          <w:sz w:val="24"/>
          <w:lang w:val="lv-LV" w:eastAsia="lv-LV"/>
        </w:rPr>
        <w:t xml:space="preserve"> un </w:t>
      </w:r>
      <w:r w:rsidRPr="00296DB7">
        <w:rPr>
          <w:rFonts w:ascii="Times New Roman" w:eastAsia="Times New Roman" w:hAnsi="Times New Roman"/>
          <w:sz w:val="24"/>
          <w:lang w:val="lv-LV" w:eastAsia="lv-LV"/>
        </w:rPr>
        <w:t>piegāde tik</w:t>
      </w:r>
      <w:r w:rsidR="00500D9F">
        <w:rPr>
          <w:rFonts w:ascii="Times New Roman" w:eastAsia="Times New Roman" w:hAnsi="Times New Roman"/>
          <w:sz w:val="24"/>
          <w:lang w:val="lv-LV" w:eastAsia="lv-LV"/>
        </w:rPr>
        <w:t>s</w:t>
      </w:r>
      <w:r w:rsidRPr="00296DB7">
        <w:rPr>
          <w:rFonts w:ascii="Times New Roman" w:eastAsia="Times New Roman" w:hAnsi="Times New Roman"/>
          <w:sz w:val="24"/>
          <w:lang w:val="lv-LV" w:eastAsia="lv-LV"/>
        </w:rPr>
        <w:t xml:space="preserve"> veikta 7–14 dienu laikā.</w:t>
      </w:r>
    </w:p>
    <w:p w14:paraId="155BF129" w14:textId="2C2036EA" w:rsidR="00296DB7" w:rsidRPr="00296DB7" w:rsidRDefault="00296DB7" w:rsidP="00296DB7">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 xml:space="preserve">2026. </w:t>
      </w:r>
      <w:r w:rsidRPr="00296DB7">
        <w:rPr>
          <w:rFonts w:ascii="Times New Roman" w:eastAsia="Times New Roman" w:hAnsi="Times New Roman"/>
          <w:sz w:val="24"/>
          <w:lang w:val="lv-LV" w:eastAsia="lv-LV"/>
        </w:rPr>
        <w:t>gada 14. novembrī patērētāja atkārtoti lūdza informāciju par piegādes statusu, taču atbildi nesaņēma. 2025. gada 25. novembrī, precei netiekot piegādātai 22 dienas pēc pasūtījuma veikšanas, patērētāja nosūtīja sabiedrībai rakstveida iesniegumu ar lūgumu atmaksāt 320,00 EUR, norādot</w:t>
      </w:r>
      <w:r w:rsidR="00500D9F">
        <w:rPr>
          <w:rFonts w:ascii="Times New Roman" w:eastAsia="Times New Roman" w:hAnsi="Times New Roman"/>
          <w:sz w:val="24"/>
          <w:lang w:val="lv-LV" w:eastAsia="lv-LV"/>
        </w:rPr>
        <w:t xml:space="preserve">. </w:t>
      </w:r>
      <w:r w:rsidRPr="00296DB7">
        <w:rPr>
          <w:rFonts w:ascii="Times New Roman" w:eastAsia="Times New Roman" w:hAnsi="Times New Roman"/>
          <w:sz w:val="24"/>
          <w:lang w:val="lv-LV" w:eastAsia="lv-LV"/>
        </w:rPr>
        <w:t>2025. gada 28. novembrī sabiedrība atbildēja: “Mājaslapā varat aizpildīt naudas atgriešanas pieteikumu.” Patērētāja 2025. gada 28. novembrī aizpildīja naudas atgriešanas pieteikumu sabiedrības mājaslapā, taču par pieteikuma saņemšanu netika informēta un naudas atmaksa netika veikta.</w:t>
      </w:r>
    </w:p>
    <w:p w14:paraId="033F5FD4" w14:textId="77777777" w:rsidR="00296DB7" w:rsidRPr="00296DB7" w:rsidRDefault="00296DB7" w:rsidP="00296DB7">
      <w:pPr>
        <w:widowControl/>
        <w:spacing w:after="0"/>
        <w:ind w:left="720" w:firstLine="720"/>
        <w:jc w:val="both"/>
        <w:rPr>
          <w:rFonts w:ascii="Times New Roman" w:eastAsia="Times New Roman" w:hAnsi="Times New Roman"/>
          <w:sz w:val="24"/>
          <w:lang w:val="lv-LV" w:eastAsia="lv-LV"/>
        </w:rPr>
      </w:pPr>
    </w:p>
    <w:p w14:paraId="314C08C1" w14:textId="50233924" w:rsidR="00296DB7" w:rsidRPr="00296DB7" w:rsidRDefault="00296DB7" w:rsidP="00296DB7">
      <w:pPr>
        <w:widowControl/>
        <w:spacing w:after="0"/>
        <w:ind w:firstLine="720"/>
        <w:jc w:val="both"/>
        <w:rPr>
          <w:rFonts w:ascii="Times New Roman" w:eastAsia="Times New Roman" w:hAnsi="Times New Roman"/>
          <w:sz w:val="24"/>
          <w:lang w:val="lv-LV" w:eastAsia="lv-LV"/>
        </w:rPr>
      </w:pPr>
      <w:r w:rsidRPr="00296DB7">
        <w:rPr>
          <w:rFonts w:ascii="Times New Roman" w:eastAsia="Times New Roman" w:hAnsi="Times New Roman"/>
          <w:sz w:val="24"/>
          <w:lang w:val="lv-LV" w:eastAsia="lv-LV"/>
        </w:rPr>
        <w:t>Patērētāja 2025. gada 29. decembrī vērsās Patērētāju tiesību aizsardzības centrā (PTAC), norādot, ka prece nav piegādāta un nauda nav atmaksāta. PTAC 2026. gada 27. janvārī telefoniski informēja patērētāju, ka sabiedrība esot apsolījusi atmaksāt naudu 14 dienu laikā, uz kā pamata iesniegums PTAC tika slēgts. Tomēr naudas atmaksa netika veikta, un sabiedrība nesazinājās ar patērētāju. 2026. gada 24. martā patērētāja nosūtīja sabiedrībai vēl vienu e‑pastu, uz kuru atbilde netika sniegta.</w:t>
      </w:r>
    </w:p>
    <w:p w14:paraId="4CF8AB8E" w14:textId="77777777" w:rsidR="00296DB7" w:rsidRPr="00296DB7" w:rsidRDefault="00296DB7" w:rsidP="00296DB7">
      <w:pPr>
        <w:widowControl/>
        <w:spacing w:after="0"/>
        <w:ind w:left="720" w:firstLine="720"/>
        <w:jc w:val="both"/>
        <w:rPr>
          <w:rFonts w:ascii="Times New Roman" w:eastAsia="Times New Roman" w:hAnsi="Times New Roman"/>
          <w:sz w:val="24"/>
          <w:lang w:val="lv-LV" w:eastAsia="lv-LV"/>
        </w:rPr>
      </w:pPr>
    </w:p>
    <w:p w14:paraId="7ADA5673" w14:textId="77777777" w:rsidR="00296DB7" w:rsidRPr="00296DB7" w:rsidRDefault="00296DB7" w:rsidP="00296DB7">
      <w:pPr>
        <w:widowControl/>
        <w:spacing w:after="0"/>
        <w:ind w:firstLine="720"/>
        <w:jc w:val="both"/>
        <w:rPr>
          <w:rFonts w:ascii="Times New Roman" w:eastAsia="Times New Roman" w:hAnsi="Times New Roman"/>
          <w:sz w:val="24"/>
          <w:lang w:val="lv-LV" w:eastAsia="lv-LV"/>
        </w:rPr>
      </w:pPr>
      <w:r w:rsidRPr="00296DB7">
        <w:rPr>
          <w:rFonts w:ascii="Times New Roman" w:eastAsia="Times New Roman" w:hAnsi="Times New Roman"/>
          <w:sz w:val="24"/>
          <w:lang w:val="lv-LV" w:eastAsia="lv-LV"/>
        </w:rPr>
        <w:t>Patērētāja lūdz Komisiju pieņemt lēmumu par 320,00 EUR atmaksu, jo prece nav piegādāta un sabiedrība nav izpildījusi solījumu par naudas atgriešanu.</w:t>
      </w:r>
    </w:p>
    <w:p w14:paraId="25338140" w14:textId="77777777" w:rsidR="00296DB7" w:rsidRPr="00296DB7" w:rsidRDefault="00296DB7" w:rsidP="00296DB7">
      <w:pPr>
        <w:widowControl/>
        <w:spacing w:after="0"/>
        <w:ind w:left="720" w:firstLine="720"/>
        <w:jc w:val="both"/>
        <w:rPr>
          <w:rFonts w:ascii="Times New Roman" w:eastAsia="Times New Roman" w:hAnsi="Times New Roman"/>
          <w:sz w:val="24"/>
          <w:lang w:val="lv-LV" w:eastAsia="lv-LV"/>
        </w:rPr>
      </w:pPr>
    </w:p>
    <w:p w14:paraId="5546192B" w14:textId="77777777" w:rsidR="00296DB7" w:rsidRPr="00296DB7" w:rsidRDefault="00296DB7" w:rsidP="00296DB7">
      <w:pPr>
        <w:widowControl/>
        <w:spacing w:after="0"/>
        <w:ind w:firstLine="720"/>
        <w:jc w:val="both"/>
        <w:rPr>
          <w:rFonts w:ascii="Times New Roman" w:eastAsia="Times New Roman" w:hAnsi="Times New Roman"/>
          <w:sz w:val="24"/>
          <w:lang w:val="lv-LV" w:eastAsia="lv-LV"/>
        </w:rPr>
      </w:pPr>
      <w:r w:rsidRPr="00296DB7">
        <w:rPr>
          <w:rFonts w:ascii="Times New Roman" w:eastAsia="Times New Roman" w:hAnsi="Times New Roman"/>
          <w:sz w:val="24"/>
          <w:lang w:val="lv-LV" w:eastAsia="lv-LV"/>
        </w:rPr>
        <w:t>Komisija, izvērtējot lietā esošos apstākļus, secina, ka sabiedrība nav piegādājusi preci patērētājai ne sabiedrības mājaslapā norādītajā 7–14 dienu termiņā, ne Patērētāju tiesību aizsardzības likuma noteiktajā termiņā, kā arī nav veikusi patērētājas samaksātās naudas atmaksu.</w:t>
      </w:r>
    </w:p>
    <w:p w14:paraId="7D407C68" w14:textId="77777777" w:rsidR="00296DB7" w:rsidRPr="00296DB7" w:rsidRDefault="00296DB7" w:rsidP="00296DB7">
      <w:pPr>
        <w:widowControl/>
        <w:spacing w:after="0"/>
        <w:ind w:left="720" w:firstLine="720"/>
        <w:jc w:val="both"/>
        <w:rPr>
          <w:rFonts w:ascii="Times New Roman" w:eastAsia="Times New Roman" w:hAnsi="Times New Roman"/>
          <w:sz w:val="24"/>
          <w:lang w:val="lv-LV" w:eastAsia="lv-LV"/>
        </w:rPr>
      </w:pPr>
    </w:p>
    <w:p w14:paraId="2DF1904D" w14:textId="77777777" w:rsidR="00296DB7" w:rsidRPr="00296DB7" w:rsidRDefault="00296DB7" w:rsidP="00296DB7">
      <w:pPr>
        <w:widowControl/>
        <w:spacing w:after="0"/>
        <w:ind w:firstLine="720"/>
        <w:jc w:val="both"/>
        <w:rPr>
          <w:rFonts w:ascii="Times New Roman" w:eastAsia="Times New Roman" w:hAnsi="Times New Roman"/>
          <w:sz w:val="24"/>
          <w:lang w:val="lv-LV" w:eastAsia="lv-LV"/>
        </w:rPr>
      </w:pPr>
      <w:r w:rsidRPr="00296DB7">
        <w:rPr>
          <w:rFonts w:ascii="Times New Roman" w:eastAsia="Times New Roman" w:hAnsi="Times New Roman"/>
          <w:sz w:val="24"/>
          <w:lang w:val="lv-LV" w:eastAsia="lv-LV"/>
        </w:rPr>
        <w:t>Komisija norāda, ka saskaņā ar Patērētāju tiesību aizsardzības likuma (turpmāk – PTAL) 30. panta pirmo daļu, ja līgumslēdzējas puses nav vienojušās citādi, pārdevējs vai pakalpojuma sniedzējs piegādā preci, nododot to patērētāja valdījumā bez nepamatotas kavēšanās, bet ne vēlāk kā 30 dienu laikā pēc līguma noslēgšanas. Saskaņā ar PTAL 30. panta otro daļu, ja pārdevējs nav izpildījis pienākumu piegādāt preci noteiktajā termiņā, par kuru ir bijusi vienošanās ar patērētāju, vai šā panta pirmās daļas noteiktajā termiņā, patērētājs pieprasa, lai pārdevējs vai pakalpojuma sniedzējs piegādā preci apstākļiem atbilstošā papildu termiņā. Ja pārdevējs vai pakalpojuma sniedzējs preci papildu termiņā nepiegādā, patērētājs ir tiesīgs vienpusēji atkāpties no līguma. Savukārt saskaņā ar PTAL 30. panta septīto daļu, ja patērētājs vienpusēji atkāpjas no līguma saskaņā ar šajā pantā noteikto, pārdevējam bez nepamatotas kavēšanās, bet ne vēlāk kā 14 dienu laikā, ir pienākums atmaksāt patērētājam visas saskaņā ar līgumu samaksātās naudas summas.</w:t>
      </w:r>
    </w:p>
    <w:p w14:paraId="2739B0D1" w14:textId="77777777" w:rsidR="00296DB7" w:rsidRPr="00296DB7" w:rsidRDefault="00296DB7" w:rsidP="00296DB7">
      <w:pPr>
        <w:widowControl/>
        <w:spacing w:after="0"/>
        <w:ind w:left="720" w:firstLine="720"/>
        <w:jc w:val="both"/>
        <w:rPr>
          <w:rFonts w:ascii="Times New Roman" w:eastAsia="Times New Roman" w:hAnsi="Times New Roman"/>
          <w:sz w:val="24"/>
          <w:lang w:val="lv-LV" w:eastAsia="lv-LV"/>
        </w:rPr>
      </w:pPr>
    </w:p>
    <w:p w14:paraId="33802234" w14:textId="44C11FE6" w:rsidR="00296DB7" w:rsidRDefault="00296DB7" w:rsidP="00296DB7">
      <w:pPr>
        <w:widowControl/>
        <w:spacing w:after="0"/>
        <w:ind w:firstLine="720"/>
        <w:jc w:val="both"/>
        <w:rPr>
          <w:rFonts w:ascii="Times New Roman" w:eastAsia="Times New Roman" w:hAnsi="Times New Roman"/>
          <w:sz w:val="24"/>
          <w:lang w:val="lv-LV" w:eastAsia="lv-LV"/>
        </w:rPr>
      </w:pPr>
      <w:r w:rsidRPr="00296DB7">
        <w:rPr>
          <w:rFonts w:ascii="Times New Roman" w:eastAsia="Times New Roman" w:hAnsi="Times New Roman"/>
          <w:sz w:val="24"/>
          <w:lang w:val="lv-LV" w:eastAsia="lv-LV"/>
        </w:rPr>
        <w:t>No minētā izriet, ka patērētāja ir tiesīgi atkāpusies no līguma un sabiedrībai ir pienākums atmaksāt 320,00 EUR.</w:t>
      </w:r>
      <w:r>
        <w:rPr>
          <w:rFonts w:ascii="Times New Roman" w:eastAsia="Times New Roman" w:hAnsi="Times New Roman"/>
          <w:sz w:val="24"/>
          <w:lang w:val="lv-LV" w:eastAsia="lv-LV"/>
        </w:rPr>
        <w:t xml:space="preserve"> </w:t>
      </w:r>
      <w:r w:rsidRPr="00296DB7">
        <w:rPr>
          <w:rFonts w:ascii="Times New Roman" w:eastAsia="Times New Roman" w:hAnsi="Times New Roman"/>
          <w:sz w:val="24"/>
          <w:lang w:val="lv-LV" w:eastAsia="lv-LV"/>
        </w:rPr>
        <w:t xml:space="preserve">Komisija </w:t>
      </w:r>
      <w:r>
        <w:rPr>
          <w:rFonts w:ascii="Times New Roman" w:eastAsia="Times New Roman" w:hAnsi="Times New Roman"/>
          <w:sz w:val="24"/>
          <w:lang w:val="lv-LV" w:eastAsia="lv-LV"/>
        </w:rPr>
        <w:t>secina</w:t>
      </w:r>
      <w:r w:rsidRPr="00296DB7">
        <w:rPr>
          <w:rFonts w:ascii="Times New Roman" w:eastAsia="Times New Roman" w:hAnsi="Times New Roman"/>
          <w:sz w:val="24"/>
          <w:lang w:val="lv-LV" w:eastAsia="lv-LV"/>
        </w:rPr>
        <w:t>, ka sabiedrība nav izpildījusi likumā noteikto pienākumu un nav veikusi atmaksu patērētājai.</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32C1EBE5" w14:textId="0773EF05" w:rsidR="00296DB7" w:rsidRPr="00296DB7" w:rsidRDefault="00AF5FE7" w:rsidP="00296DB7">
      <w:pPr>
        <w:widowControl/>
        <w:spacing w:after="0" w:line="240" w:lineRule="auto"/>
        <w:jc w:val="both"/>
        <w:rPr>
          <w:rFonts w:ascii="Times New Roman" w:eastAsia="Times New Roman" w:hAnsi="Times New Roman"/>
          <w:b/>
          <w:bCs/>
          <w:sz w:val="24"/>
          <w:lang w:val="lv-LV" w:eastAsia="lv-LV"/>
        </w:rPr>
      </w:pPr>
      <w:r w:rsidRPr="00AF5FE7">
        <w:rPr>
          <w:rFonts w:ascii="Times New Roman" w:eastAsia="Times New Roman" w:hAnsi="Times New Roman"/>
          <w:b/>
          <w:bCs/>
          <w:sz w:val="24"/>
          <w:lang w:val="lv-LV" w:eastAsia="lv-LV"/>
        </w:rPr>
        <w:t xml:space="preserve">apmierināt </w:t>
      </w:r>
      <w:r w:rsidR="00DF5206">
        <w:rPr>
          <w:rFonts w:ascii="Times New Roman" w:eastAsia="Times New Roman" w:hAnsi="Times New Roman"/>
          <w:b/>
          <w:bCs/>
          <w:sz w:val="24"/>
          <w:lang w:val="lv-LV" w:eastAsia="lv-LV"/>
        </w:rPr>
        <w:t>patērētājas</w:t>
      </w:r>
      <w:r w:rsidR="00296DB7" w:rsidRPr="00296DB7">
        <w:rPr>
          <w:rFonts w:ascii="Times New Roman" w:eastAsia="Times New Roman" w:hAnsi="Times New Roman"/>
          <w:b/>
          <w:bCs/>
          <w:sz w:val="24"/>
          <w:lang w:val="lv-LV" w:eastAsia="lv-LV"/>
        </w:rPr>
        <w:t xml:space="preserve"> prasību.</w:t>
      </w:r>
    </w:p>
    <w:p w14:paraId="54838F6D" w14:textId="77777777" w:rsidR="00296DB7" w:rsidRPr="00296DB7" w:rsidRDefault="00296DB7" w:rsidP="00296DB7">
      <w:pPr>
        <w:widowControl/>
        <w:spacing w:after="0" w:line="240" w:lineRule="auto"/>
        <w:jc w:val="both"/>
        <w:rPr>
          <w:rFonts w:ascii="Times New Roman" w:eastAsia="Times New Roman" w:hAnsi="Times New Roman"/>
          <w:b/>
          <w:bCs/>
          <w:sz w:val="24"/>
          <w:lang w:val="lv-LV" w:eastAsia="lv-LV"/>
        </w:rPr>
      </w:pPr>
    </w:p>
    <w:p w14:paraId="52A3BC5B" w14:textId="7D8D3E7B" w:rsidR="00296DB7" w:rsidRDefault="00296DB7" w:rsidP="00296DB7">
      <w:pPr>
        <w:widowControl/>
        <w:spacing w:after="0" w:line="240" w:lineRule="auto"/>
        <w:jc w:val="both"/>
        <w:rPr>
          <w:rFonts w:ascii="Times New Roman" w:eastAsia="Times New Roman" w:hAnsi="Times New Roman"/>
          <w:b/>
          <w:bCs/>
          <w:sz w:val="24"/>
          <w:lang w:val="lv-LV" w:eastAsia="lv-LV"/>
        </w:rPr>
      </w:pPr>
      <w:r w:rsidRPr="00296DB7">
        <w:rPr>
          <w:rFonts w:ascii="Times New Roman" w:eastAsia="Times New Roman" w:hAnsi="Times New Roman"/>
          <w:b/>
          <w:bCs/>
          <w:sz w:val="24"/>
          <w:lang w:val="lv-LV" w:eastAsia="lv-LV"/>
        </w:rPr>
        <w:t xml:space="preserve">Sabiedrībai </w:t>
      </w:r>
      <w:r w:rsidR="000C4B47" w:rsidRPr="000C4B47">
        <w:rPr>
          <w:rFonts w:ascii="Times New Roman" w:eastAsia="Times New Roman" w:hAnsi="Times New Roman"/>
          <w:b/>
          <w:bCs/>
          <w:sz w:val="24"/>
          <w:lang w:val="lv-LV" w:eastAsia="lv-LV"/>
        </w:rPr>
        <w:t>SIA "E-Labas preces"</w:t>
      </w:r>
      <w:r w:rsidR="000C4B47">
        <w:rPr>
          <w:rFonts w:ascii="Times New Roman" w:eastAsia="Times New Roman" w:hAnsi="Times New Roman"/>
          <w:b/>
          <w:bCs/>
          <w:sz w:val="24"/>
          <w:lang w:val="lv-LV" w:eastAsia="lv-LV"/>
        </w:rPr>
        <w:t xml:space="preserve"> </w:t>
      </w:r>
      <w:r w:rsidRPr="00296DB7">
        <w:rPr>
          <w:rFonts w:ascii="Times New Roman" w:eastAsia="Times New Roman" w:hAnsi="Times New Roman"/>
          <w:b/>
          <w:bCs/>
          <w:sz w:val="24"/>
          <w:lang w:val="lv-LV" w:eastAsia="lv-LV"/>
        </w:rPr>
        <w:t>atmaksāt patērētājai 320,00 EUR.</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3F8E2C37" w14:textId="5DA2EEA9" w:rsidR="00AA676D" w:rsidRPr="00C979A1" w:rsidRDefault="00AA676D" w:rsidP="00963C58">
      <w:pPr>
        <w:widowControl/>
        <w:spacing w:before="240" w:after="0" w:line="240" w:lineRule="auto"/>
        <w:jc w:val="both"/>
        <w:rPr>
          <w:rFonts w:ascii="Times New Roman" w:eastAsia="Times New Roman" w:hAnsi="Times New Roman"/>
          <w:sz w:val="24"/>
          <w:lang w:val="lv-LV" w:eastAsia="lv-LV"/>
        </w:rPr>
      </w:pPr>
      <w:r w:rsidRPr="00C979A1">
        <w:rPr>
          <w:rFonts w:ascii="Times New Roman" w:eastAsia="Times New Roman" w:hAnsi="Times New Roman"/>
          <w:sz w:val="24"/>
          <w:lang w:val="lv-LV" w:eastAsia="lv-LV"/>
        </w:rPr>
        <w:t>Saskaņā ar Patērētāju tiesību aizsardzības likuma 26.</w:t>
      </w:r>
      <w:r w:rsidRPr="00C979A1">
        <w:rPr>
          <w:rFonts w:ascii="Times New Roman" w:eastAsia="Times New Roman" w:hAnsi="Times New Roman"/>
          <w:sz w:val="24"/>
          <w:vertAlign w:val="superscript"/>
          <w:lang w:val="lv-LV" w:eastAsia="lv-LV"/>
        </w:rPr>
        <w:t>12</w:t>
      </w:r>
      <w:r w:rsidRPr="00C979A1">
        <w:rPr>
          <w:rFonts w:ascii="Times New Roman" w:eastAsia="Times New Roman" w:hAnsi="Times New Roman"/>
          <w:sz w:val="24"/>
          <w:lang w:val="lv-LV" w:eastAsia="lv-LV"/>
        </w:rPr>
        <w:t xml:space="preserve"> panta septīto daļu Komisijas lēmums ir labprātīgi izpildāms 30 dienu laikā no tā spēkā stāšanās datuma.</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7537251C" w14:textId="57418607" w:rsidR="00B23182" w:rsidRPr="00B23182" w:rsidRDefault="00B23182" w:rsidP="00B23182">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B23182" w:rsidRPr="00B23182"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DE027" w14:textId="77777777" w:rsidR="00E036E3" w:rsidRDefault="00E036E3">
      <w:pPr>
        <w:spacing w:after="0" w:line="240" w:lineRule="auto"/>
      </w:pPr>
      <w:r>
        <w:separator/>
      </w:r>
    </w:p>
  </w:endnote>
  <w:endnote w:type="continuationSeparator" w:id="0">
    <w:p w14:paraId="2871F60D" w14:textId="77777777" w:rsidR="00E036E3" w:rsidRDefault="00E03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532CA" w14:textId="77777777" w:rsidR="00E036E3" w:rsidRDefault="00E036E3">
      <w:pPr>
        <w:spacing w:after="0" w:line="240" w:lineRule="auto"/>
      </w:pPr>
      <w:r>
        <w:separator/>
      </w:r>
    </w:p>
  </w:footnote>
  <w:footnote w:type="continuationSeparator" w:id="0">
    <w:p w14:paraId="76A0853D" w14:textId="77777777" w:rsidR="00E036E3" w:rsidRDefault="00E03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proofErr w:type="spellStart"/>
    <w:r w:rsidRPr="00B23BD6">
      <w:rPr>
        <w:rFonts w:ascii="Times New Roman" w:eastAsia="Times New Roman" w:hAnsi="Times New Roman"/>
        <w:color w:val="231F20"/>
        <w:sz w:val="17"/>
        <w:szCs w:val="17"/>
      </w:rPr>
      <w:t>Talejas</w:t>
    </w:r>
    <w:proofErr w:type="spellEnd"/>
    <w:r w:rsidRPr="00B23BD6">
      <w:rPr>
        <w:rFonts w:ascii="Times New Roman" w:eastAsia="Times New Roman" w:hAnsi="Times New Roman"/>
        <w:color w:val="231F20"/>
        <w:sz w:val="17"/>
        <w:szCs w:val="17"/>
      </w:rPr>
      <w:t xml:space="preserve"> </w:t>
    </w:r>
    <w:proofErr w:type="spellStart"/>
    <w:r w:rsidRPr="00B23BD6">
      <w:rPr>
        <w:rFonts w:ascii="Times New Roman" w:eastAsia="Times New Roman" w:hAnsi="Times New Roman"/>
        <w:color w:val="231F20"/>
        <w:sz w:val="17"/>
        <w:szCs w:val="17"/>
      </w:rPr>
      <w:t>iela</w:t>
    </w:r>
    <w:proofErr w:type="spellEnd"/>
    <w:r w:rsidRPr="00B23BD6">
      <w:rPr>
        <w:rFonts w:ascii="Times New Roman" w:eastAsia="Times New Roman" w:hAnsi="Times New Roman"/>
        <w:color w:val="231F20"/>
        <w:sz w:val="17"/>
        <w:szCs w:val="17"/>
      </w:rPr>
      <w:t xml:space="preserve"> 1, </w:t>
    </w:r>
    <w:proofErr w:type="spellStart"/>
    <w:r w:rsidRPr="00B23BD6">
      <w:rPr>
        <w:rFonts w:ascii="Times New Roman" w:eastAsia="Times New Roman" w:hAnsi="Times New Roman"/>
        <w:color w:val="231F20"/>
        <w:sz w:val="17"/>
        <w:szCs w:val="17"/>
      </w:rPr>
      <w:t>Rīga</w:t>
    </w:r>
    <w:proofErr w:type="spellEnd"/>
    <w:r w:rsidRPr="00B23BD6">
      <w:rPr>
        <w:rFonts w:ascii="Times New Roman" w:eastAsia="Times New Roman" w:hAnsi="Times New Roman"/>
        <w:color w:val="231F20"/>
        <w:sz w:val="17"/>
        <w:szCs w:val="17"/>
      </w:rPr>
      <w:t xml:space="preserve">, LV-1026, </w:t>
    </w:r>
    <w:proofErr w:type="spellStart"/>
    <w:r w:rsidRPr="00B23BD6">
      <w:rPr>
        <w:rFonts w:ascii="Times New Roman" w:eastAsia="Times New Roman" w:hAnsi="Times New Roman"/>
        <w:color w:val="231F20"/>
        <w:sz w:val="17"/>
        <w:szCs w:val="17"/>
      </w:rPr>
      <w:t>tālr</w:t>
    </w:r>
    <w:proofErr w:type="spellEnd"/>
    <w:r w:rsidRPr="00B23BD6">
      <w:rPr>
        <w:rFonts w:ascii="Times New Roman" w:eastAsia="Times New Roman" w:hAnsi="Times New Roman"/>
        <w:color w:val="231F20"/>
        <w:sz w:val="17"/>
        <w:szCs w:val="17"/>
      </w:rPr>
      <w:t xml:space="preserve">.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4B47"/>
    <w:rsid w:val="000C5317"/>
    <w:rsid w:val="000E36D4"/>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55AC"/>
    <w:rsid w:val="00296DB7"/>
    <w:rsid w:val="002A2378"/>
    <w:rsid w:val="002B167B"/>
    <w:rsid w:val="002C087E"/>
    <w:rsid w:val="002C3E51"/>
    <w:rsid w:val="002D22D4"/>
    <w:rsid w:val="002D3BC5"/>
    <w:rsid w:val="002D4509"/>
    <w:rsid w:val="002E0E4A"/>
    <w:rsid w:val="002E1474"/>
    <w:rsid w:val="002F3D09"/>
    <w:rsid w:val="0030420A"/>
    <w:rsid w:val="003142AE"/>
    <w:rsid w:val="00321DE1"/>
    <w:rsid w:val="00323BA9"/>
    <w:rsid w:val="00326138"/>
    <w:rsid w:val="00326482"/>
    <w:rsid w:val="003326EA"/>
    <w:rsid w:val="00334FD6"/>
    <w:rsid w:val="003446A8"/>
    <w:rsid w:val="00344809"/>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3672"/>
    <w:rsid w:val="003F302D"/>
    <w:rsid w:val="00407D3A"/>
    <w:rsid w:val="00410759"/>
    <w:rsid w:val="004117CB"/>
    <w:rsid w:val="00414E5E"/>
    <w:rsid w:val="0041599B"/>
    <w:rsid w:val="004179C6"/>
    <w:rsid w:val="0043618C"/>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4A17"/>
    <w:rsid w:val="00495CCD"/>
    <w:rsid w:val="004A1E34"/>
    <w:rsid w:val="004B2741"/>
    <w:rsid w:val="004B29C1"/>
    <w:rsid w:val="004B4D23"/>
    <w:rsid w:val="004C2D4C"/>
    <w:rsid w:val="004C365A"/>
    <w:rsid w:val="004D01D3"/>
    <w:rsid w:val="004D450D"/>
    <w:rsid w:val="004E3710"/>
    <w:rsid w:val="004E64FD"/>
    <w:rsid w:val="004F4395"/>
    <w:rsid w:val="004F5BFF"/>
    <w:rsid w:val="004F5D02"/>
    <w:rsid w:val="00500D9F"/>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C31"/>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69E7"/>
    <w:rsid w:val="00707204"/>
    <w:rsid w:val="0070724A"/>
    <w:rsid w:val="007112E9"/>
    <w:rsid w:val="007150F1"/>
    <w:rsid w:val="00715561"/>
    <w:rsid w:val="007173D8"/>
    <w:rsid w:val="007237F5"/>
    <w:rsid w:val="00732248"/>
    <w:rsid w:val="00733CD7"/>
    <w:rsid w:val="00737A54"/>
    <w:rsid w:val="00745EEC"/>
    <w:rsid w:val="0074730C"/>
    <w:rsid w:val="0075427E"/>
    <w:rsid w:val="00762DB7"/>
    <w:rsid w:val="0076316E"/>
    <w:rsid w:val="00764302"/>
    <w:rsid w:val="00771E79"/>
    <w:rsid w:val="00774AA6"/>
    <w:rsid w:val="00775A73"/>
    <w:rsid w:val="00775CB5"/>
    <w:rsid w:val="007765F8"/>
    <w:rsid w:val="00784FC7"/>
    <w:rsid w:val="0079510F"/>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17C2D"/>
    <w:rsid w:val="008223BD"/>
    <w:rsid w:val="0082406D"/>
    <w:rsid w:val="008243C0"/>
    <w:rsid w:val="008271F1"/>
    <w:rsid w:val="0082787D"/>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4320"/>
    <w:rsid w:val="008962EF"/>
    <w:rsid w:val="008A06F3"/>
    <w:rsid w:val="008B2051"/>
    <w:rsid w:val="008C3D52"/>
    <w:rsid w:val="008D4B85"/>
    <w:rsid w:val="008E2D88"/>
    <w:rsid w:val="00902924"/>
    <w:rsid w:val="00905099"/>
    <w:rsid w:val="009133CA"/>
    <w:rsid w:val="00916255"/>
    <w:rsid w:val="00917A4D"/>
    <w:rsid w:val="00922593"/>
    <w:rsid w:val="00924F17"/>
    <w:rsid w:val="00927BAF"/>
    <w:rsid w:val="00930216"/>
    <w:rsid w:val="00932DC3"/>
    <w:rsid w:val="00940677"/>
    <w:rsid w:val="00945973"/>
    <w:rsid w:val="00952CD2"/>
    <w:rsid w:val="00953942"/>
    <w:rsid w:val="00961031"/>
    <w:rsid w:val="009615C6"/>
    <w:rsid w:val="009629D4"/>
    <w:rsid w:val="00963C58"/>
    <w:rsid w:val="00967F76"/>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1978"/>
    <w:rsid w:val="009F6A76"/>
    <w:rsid w:val="00A07955"/>
    <w:rsid w:val="00A179FB"/>
    <w:rsid w:val="00A21225"/>
    <w:rsid w:val="00A24C3E"/>
    <w:rsid w:val="00A2759B"/>
    <w:rsid w:val="00A34987"/>
    <w:rsid w:val="00A3728F"/>
    <w:rsid w:val="00A37CAD"/>
    <w:rsid w:val="00A460D9"/>
    <w:rsid w:val="00A51F4C"/>
    <w:rsid w:val="00A54D72"/>
    <w:rsid w:val="00A57583"/>
    <w:rsid w:val="00A61FA0"/>
    <w:rsid w:val="00A6559A"/>
    <w:rsid w:val="00A66B08"/>
    <w:rsid w:val="00A714A1"/>
    <w:rsid w:val="00A82ACB"/>
    <w:rsid w:val="00A83ABB"/>
    <w:rsid w:val="00A84310"/>
    <w:rsid w:val="00A87BA7"/>
    <w:rsid w:val="00A94670"/>
    <w:rsid w:val="00A94C16"/>
    <w:rsid w:val="00A95BEA"/>
    <w:rsid w:val="00A969CC"/>
    <w:rsid w:val="00A9793C"/>
    <w:rsid w:val="00AA506B"/>
    <w:rsid w:val="00AA561E"/>
    <w:rsid w:val="00AA676D"/>
    <w:rsid w:val="00AA7F6E"/>
    <w:rsid w:val="00AB7AE7"/>
    <w:rsid w:val="00AC3043"/>
    <w:rsid w:val="00AD147F"/>
    <w:rsid w:val="00AD61DF"/>
    <w:rsid w:val="00AE1377"/>
    <w:rsid w:val="00AF411B"/>
    <w:rsid w:val="00AF5FE7"/>
    <w:rsid w:val="00B02035"/>
    <w:rsid w:val="00B03312"/>
    <w:rsid w:val="00B05BE3"/>
    <w:rsid w:val="00B10639"/>
    <w:rsid w:val="00B15FF7"/>
    <w:rsid w:val="00B23182"/>
    <w:rsid w:val="00B23BD6"/>
    <w:rsid w:val="00B24AFA"/>
    <w:rsid w:val="00B421AF"/>
    <w:rsid w:val="00B44D66"/>
    <w:rsid w:val="00B468FF"/>
    <w:rsid w:val="00B55BFD"/>
    <w:rsid w:val="00B606FD"/>
    <w:rsid w:val="00B70E15"/>
    <w:rsid w:val="00B75959"/>
    <w:rsid w:val="00B7738A"/>
    <w:rsid w:val="00B826B9"/>
    <w:rsid w:val="00B90115"/>
    <w:rsid w:val="00B9418E"/>
    <w:rsid w:val="00BA2321"/>
    <w:rsid w:val="00BA4E95"/>
    <w:rsid w:val="00BA5E6B"/>
    <w:rsid w:val="00BA7891"/>
    <w:rsid w:val="00BB3D45"/>
    <w:rsid w:val="00BB5453"/>
    <w:rsid w:val="00BC39F6"/>
    <w:rsid w:val="00BC40CB"/>
    <w:rsid w:val="00BC6BAD"/>
    <w:rsid w:val="00BD361B"/>
    <w:rsid w:val="00BE0D4D"/>
    <w:rsid w:val="00BE2BE9"/>
    <w:rsid w:val="00BE4CBC"/>
    <w:rsid w:val="00BE55B5"/>
    <w:rsid w:val="00BF18D1"/>
    <w:rsid w:val="00BF5869"/>
    <w:rsid w:val="00C030D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22C6"/>
    <w:rsid w:val="00CE4243"/>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E0AFC"/>
    <w:rsid w:val="00DF07D6"/>
    <w:rsid w:val="00DF4EE9"/>
    <w:rsid w:val="00DF5206"/>
    <w:rsid w:val="00DF78FC"/>
    <w:rsid w:val="00E0079A"/>
    <w:rsid w:val="00E01CC5"/>
    <w:rsid w:val="00E036E3"/>
    <w:rsid w:val="00E075E8"/>
    <w:rsid w:val="00E10D9E"/>
    <w:rsid w:val="00E1317C"/>
    <w:rsid w:val="00E16FA9"/>
    <w:rsid w:val="00E20059"/>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165D"/>
    <w:rsid w:val="00F00572"/>
    <w:rsid w:val="00F017FD"/>
    <w:rsid w:val="00F146B6"/>
    <w:rsid w:val="00F1681E"/>
    <w:rsid w:val="00F170FA"/>
    <w:rsid w:val="00F3541E"/>
    <w:rsid w:val="00F40D0D"/>
    <w:rsid w:val="00F50C13"/>
    <w:rsid w:val="00F51BB7"/>
    <w:rsid w:val="00F52303"/>
    <w:rsid w:val="00F61AB1"/>
    <w:rsid w:val="00F621F7"/>
    <w:rsid w:val="00F62F2A"/>
    <w:rsid w:val="00F713DB"/>
    <w:rsid w:val="00F716E5"/>
    <w:rsid w:val="00F7538C"/>
    <w:rsid w:val="00F80A51"/>
    <w:rsid w:val="00F80D37"/>
    <w:rsid w:val="00F84FBB"/>
    <w:rsid w:val="00F90962"/>
    <w:rsid w:val="00F9323A"/>
    <w:rsid w:val="00FA165F"/>
    <w:rsid w:val="00FA26DB"/>
    <w:rsid w:val="00FA42BA"/>
    <w:rsid w:val="00FA57EE"/>
    <w:rsid w:val="00FA5D90"/>
    <w:rsid w:val="00FA6F66"/>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3848</Characters>
  <Application>Microsoft Office Word</Application>
  <DocSecurity>0</DocSecurity>
  <Lines>76</Lines>
  <Paragraphs>31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4387</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2026-10-07T09:26:00Z</dcterms:created>
  <dcterms:modified xsi:type="dcterms:W3CDTF">2026-10-07T09:26:00Z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